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AF309" w14:textId="613717AD" w:rsidR="0098600C" w:rsidRDefault="0098600C" w:rsidP="00143328">
      <w:pPr>
        <w:spacing w:after="0" w:line="240" w:lineRule="auto"/>
        <w:ind w:left="4320"/>
        <w:jc w:val="right"/>
        <w:rPr>
          <w:rFonts w:ascii="Arial" w:hAnsi="Arial" w:cs="Arial"/>
          <w:sz w:val="20"/>
          <w:szCs w:val="20"/>
        </w:rPr>
      </w:pPr>
      <w:r>
        <w:rPr>
          <w:rFonts w:ascii="Arial" w:hAnsi="Arial" w:cs="Arial"/>
          <w:sz w:val="20"/>
          <w:szCs w:val="20"/>
        </w:rPr>
        <w:t>PROJEKTS</w:t>
      </w:r>
    </w:p>
    <w:p w14:paraId="422EF827" w14:textId="77777777" w:rsidR="0098600C" w:rsidRDefault="0098600C" w:rsidP="00143328">
      <w:pPr>
        <w:spacing w:after="0" w:line="240" w:lineRule="auto"/>
        <w:ind w:left="4320"/>
        <w:jc w:val="right"/>
        <w:rPr>
          <w:rFonts w:ascii="Arial" w:hAnsi="Arial" w:cs="Arial"/>
          <w:sz w:val="20"/>
          <w:szCs w:val="20"/>
        </w:rPr>
      </w:pPr>
    </w:p>
    <w:p w14:paraId="3A253665" w14:textId="7D5B6412" w:rsidR="00143328" w:rsidRPr="00330751" w:rsidRDefault="00143328" w:rsidP="00143328">
      <w:pPr>
        <w:spacing w:after="0" w:line="240" w:lineRule="auto"/>
        <w:ind w:left="4320"/>
        <w:jc w:val="right"/>
        <w:rPr>
          <w:rFonts w:ascii="Arial" w:hAnsi="Arial" w:cs="Arial"/>
          <w:sz w:val="20"/>
          <w:szCs w:val="20"/>
        </w:rPr>
      </w:pPr>
      <w:r w:rsidRPr="00330751">
        <w:rPr>
          <w:rFonts w:ascii="Arial" w:hAnsi="Arial" w:cs="Arial"/>
          <w:sz w:val="20"/>
          <w:szCs w:val="20"/>
        </w:rPr>
        <w:t>APSTIPRINĀTI</w:t>
      </w:r>
    </w:p>
    <w:p w14:paraId="40A49D9A" w14:textId="77777777" w:rsidR="00143328" w:rsidRPr="00330751" w:rsidRDefault="00143328" w:rsidP="00143328">
      <w:pPr>
        <w:spacing w:after="0" w:line="240" w:lineRule="auto"/>
        <w:ind w:left="4320"/>
        <w:jc w:val="right"/>
        <w:rPr>
          <w:rFonts w:ascii="Arial" w:hAnsi="Arial" w:cs="Arial"/>
          <w:sz w:val="20"/>
          <w:szCs w:val="20"/>
        </w:rPr>
      </w:pPr>
      <w:proofErr w:type="spellStart"/>
      <w:r w:rsidRPr="00330751">
        <w:rPr>
          <w:rFonts w:ascii="Arial" w:hAnsi="Arial" w:cs="Arial"/>
          <w:sz w:val="20"/>
          <w:szCs w:val="20"/>
        </w:rPr>
        <w:t>ar</w:t>
      </w:r>
      <w:proofErr w:type="spellEnd"/>
      <w:r w:rsidRPr="00330751">
        <w:rPr>
          <w:rFonts w:ascii="Arial" w:hAnsi="Arial" w:cs="Arial"/>
          <w:sz w:val="20"/>
          <w:szCs w:val="20"/>
        </w:rPr>
        <w:t xml:space="preserve"> </w:t>
      </w:r>
      <w:proofErr w:type="spellStart"/>
      <w:r w:rsidRPr="00330751">
        <w:rPr>
          <w:rFonts w:ascii="Arial" w:hAnsi="Arial" w:cs="Arial"/>
          <w:sz w:val="20"/>
          <w:szCs w:val="20"/>
        </w:rPr>
        <w:t>akciju</w:t>
      </w:r>
      <w:proofErr w:type="spellEnd"/>
      <w:r w:rsidRPr="00330751">
        <w:rPr>
          <w:rFonts w:ascii="Arial" w:hAnsi="Arial" w:cs="Arial"/>
          <w:sz w:val="20"/>
          <w:szCs w:val="20"/>
        </w:rPr>
        <w:t xml:space="preserve"> </w:t>
      </w:r>
      <w:proofErr w:type="spellStart"/>
      <w:r w:rsidRPr="00330751">
        <w:rPr>
          <w:rFonts w:ascii="Arial" w:hAnsi="Arial" w:cs="Arial"/>
          <w:sz w:val="20"/>
          <w:szCs w:val="20"/>
        </w:rPr>
        <w:t>sabiedrības</w:t>
      </w:r>
      <w:proofErr w:type="spellEnd"/>
      <w:r w:rsidRPr="00330751">
        <w:rPr>
          <w:rFonts w:ascii="Arial" w:hAnsi="Arial" w:cs="Arial"/>
          <w:sz w:val="20"/>
          <w:szCs w:val="20"/>
        </w:rPr>
        <w:t xml:space="preserve"> "LatRailNet" </w:t>
      </w:r>
    </w:p>
    <w:p w14:paraId="063EFFC8" w14:textId="31A48BFE" w:rsidR="00143328" w:rsidRPr="00330751" w:rsidRDefault="00143328" w:rsidP="00143328">
      <w:pPr>
        <w:spacing w:after="0" w:line="240" w:lineRule="auto"/>
        <w:ind w:left="4320"/>
        <w:jc w:val="right"/>
        <w:rPr>
          <w:rFonts w:ascii="Arial" w:hAnsi="Arial" w:cs="Arial"/>
          <w:sz w:val="20"/>
          <w:szCs w:val="20"/>
        </w:rPr>
      </w:pPr>
      <w:r w:rsidRPr="00330751">
        <w:rPr>
          <w:rFonts w:ascii="Arial" w:hAnsi="Arial" w:cs="Arial"/>
          <w:sz w:val="20"/>
          <w:szCs w:val="20"/>
        </w:rPr>
        <w:t>202</w:t>
      </w:r>
      <w:r w:rsidR="005D7841">
        <w:rPr>
          <w:rFonts w:ascii="Arial" w:hAnsi="Arial" w:cs="Arial"/>
          <w:sz w:val="20"/>
          <w:szCs w:val="20"/>
        </w:rPr>
        <w:t>5</w:t>
      </w:r>
      <w:r w:rsidRPr="00330751">
        <w:rPr>
          <w:rFonts w:ascii="Arial" w:hAnsi="Arial" w:cs="Arial"/>
          <w:sz w:val="20"/>
          <w:szCs w:val="20"/>
        </w:rPr>
        <w:t xml:space="preserve">.gada </w:t>
      </w:r>
      <w:proofErr w:type="spellStart"/>
      <w:r w:rsidRPr="001213A8">
        <w:rPr>
          <w:rFonts w:ascii="Arial" w:hAnsi="Arial" w:cs="Arial"/>
          <w:color w:val="FF0000"/>
          <w:sz w:val="20"/>
          <w:szCs w:val="20"/>
          <w:highlight w:val="yellow"/>
        </w:rPr>
        <w:t>XX</w:t>
      </w:r>
      <w:r w:rsidRPr="0068683A">
        <w:rPr>
          <w:rFonts w:ascii="Arial" w:hAnsi="Arial" w:cs="Arial"/>
          <w:sz w:val="20"/>
          <w:szCs w:val="20"/>
          <w:highlight w:val="yellow"/>
        </w:rPr>
        <w:t>.</w:t>
      </w:r>
      <w:r w:rsidR="005D7841" w:rsidRPr="001213A8">
        <w:rPr>
          <w:rFonts w:ascii="Arial" w:hAnsi="Arial" w:cs="Arial"/>
          <w:color w:val="FF0000"/>
          <w:sz w:val="20"/>
          <w:szCs w:val="20"/>
          <w:highlight w:val="yellow"/>
        </w:rPr>
        <w:t>marta</w:t>
      </w:r>
      <w:proofErr w:type="spellEnd"/>
      <w:r w:rsidRPr="001213A8">
        <w:rPr>
          <w:rFonts w:ascii="Arial" w:hAnsi="Arial" w:cs="Arial"/>
          <w:color w:val="FF0000"/>
          <w:sz w:val="20"/>
          <w:szCs w:val="20"/>
        </w:rPr>
        <w:t xml:space="preserve"> </w:t>
      </w:r>
    </w:p>
    <w:p w14:paraId="39E73F2C" w14:textId="005C0338" w:rsidR="00143328" w:rsidRPr="00330751" w:rsidRDefault="00143328" w:rsidP="00143328">
      <w:pPr>
        <w:spacing w:after="0" w:line="240" w:lineRule="auto"/>
        <w:ind w:left="4320"/>
        <w:jc w:val="right"/>
        <w:rPr>
          <w:rFonts w:ascii="Arial" w:hAnsi="Arial" w:cs="Arial"/>
          <w:sz w:val="20"/>
          <w:szCs w:val="20"/>
        </w:rPr>
      </w:pPr>
      <w:proofErr w:type="spellStart"/>
      <w:r w:rsidRPr="00330751">
        <w:rPr>
          <w:rFonts w:ascii="Arial" w:hAnsi="Arial" w:cs="Arial"/>
          <w:sz w:val="20"/>
          <w:szCs w:val="20"/>
        </w:rPr>
        <w:t>valdes</w:t>
      </w:r>
      <w:proofErr w:type="spellEnd"/>
      <w:r w:rsidRPr="00330751">
        <w:rPr>
          <w:rFonts w:ascii="Arial" w:hAnsi="Arial" w:cs="Arial"/>
          <w:sz w:val="20"/>
          <w:szCs w:val="20"/>
        </w:rPr>
        <w:t xml:space="preserve"> </w:t>
      </w:r>
      <w:proofErr w:type="spellStart"/>
      <w:r w:rsidRPr="00330751">
        <w:rPr>
          <w:rFonts w:ascii="Arial" w:hAnsi="Arial" w:cs="Arial"/>
          <w:sz w:val="20"/>
          <w:szCs w:val="20"/>
        </w:rPr>
        <w:t>lēmumu</w:t>
      </w:r>
      <w:proofErr w:type="spellEnd"/>
      <w:r w:rsidRPr="00330751">
        <w:rPr>
          <w:rFonts w:ascii="Arial" w:hAnsi="Arial" w:cs="Arial"/>
          <w:sz w:val="20"/>
          <w:szCs w:val="20"/>
        </w:rPr>
        <w:t xml:space="preserve"> </w:t>
      </w:r>
      <w:r w:rsidRPr="008A37EE">
        <w:rPr>
          <w:rFonts w:ascii="Arial" w:hAnsi="Arial" w:cs="Arial"/>
          <w:sz w:val="20"/>
          <w:szCs w:val="20"/>
          <w:highlight w:val="yellow"/>
        </w:rPr>
        <w:t>Nr.JALP-1.3./</w:t>
      </w:r>
      <w:r w:rsidRPr="001213A8">
        <w:rPr>
          <w:rFonts w:ascii="Arial" w:hAnsi="Arial" w:cs="Arial"/>
          <w:color w:val="FF0000"/>
          <w:sz w:val="20"/>
          <w:szCs w:val="20"/>
          <w:highlight w:val="yellow"/>
        </w:rPr>
        <w:t>XX</w:t>
      </w:r>
      <w:r w:rsidRPr="008A37EE">
        <w:rPr>
          <w:rFonts w:ascii="Arial" w:hAnsi="Arial" w:cs="Arial"/>
          <w:sz w:val="20"/>
          <w:szCs w:val="20"/>
          <w:highlight w:val="yellow"/>
        </w:rPr>
        <w:t>-</w:t>
      </w:r>
      <w:r w:rsidRPr="001213A8">
        <w:rPr>
          <w:rFonts w:ascii="Arial" w:hAnsi="Arial" w:cs="Arial"/>
          <w:sz w:val="20"/>
          <w:szCs w:val="20"/>
          <w:highlight w:val="yellow"/>
        </w:rPr>
        <w:t>202</w:t>
      </w:r>
      <w:r w:rsidR="001213A8" w:rsidRPr="001213A8">
        <w:rPr>
          <w:rFonts w:ascii="Arial" w:hAnsi="Arial" w:cs="Arial"/>
          <w:sz w:val="20"/>
          <w:szCs w:val="20"/>
          <w:highlight w:val="yellow"/>
        </w:rPr>
        <w:t>5</w:t>
      </w:r>
      <w:r w:rsidRPr="00330751">
        <w:rPr>
          <w:rFonts w:ascii="Arial" w:hAnsi="Arial" w:cs="Arial"/>
          <w:sz w:val="20"/>
          <w:szCs w:val="20"/>
        </w:rPr>
        <w:t xml:space="preserve"> </w:t>
      </w:r>
    </w:p>
    <w:p w14:paraId="776F5891" w14:textId="036ADCDB" w:rsidR="00143328" w:rsidRPr="00330751" w:rsidRDefault="00143328" w:rsidP="00143328">
      <w:pPr>
        <w:spacing w:after="0" w:line="240" w:lineRule="auto"/>
        <w:ind w:left="4320"/>
        <w:jc w:val="right"/>
        <w:rPr>
          <w:rFonts w:ascii="Arial" w:hAnsi="Arial" w:cs="Arial"/>
          <w:sz w:val="20"/>
          <w:szCs w:val="20"/>
          <w:lang w:val="lv-LV"/>
        </w:rPr>
      </w:pPr>
      <w:r w:rsidRPr="00330751">
        <w:rPr>
          <w:rFonts w:ascii="Arial" w:hAnsi="Arial" w:cs="Arial"/>
          <w:sz w:val="20"/>
          <w:szCs w:val="20"/>
        </w:rPr>
        <w:t>(</w:t>
      </w:r>
      <w:proofErr w:type="gramStart"/>
      <w:r w:rsidRPr="00330751">
        <w:rPr>
          <w:rFonts w:ascii="Arial" w:hAnsi="Arial" w:cs="Arial"/>
          <w:sz w:val="20"/>
          <w:szCs w:val="20"/>
        </w:rPr>
        <w:t>prot</w:t>
      </w:r>
      <w:proofErr w:type="gramEnd"/>
      <w:r w:rsidRPr="00330751">
        <w:rPr>
          <w:rFonts w:ascii="Arial" w:hAnsi="Arial" w:cs="Arial"/>
          <w:sz w:val="20"/>
          <w:szCs w:val="20"/>
        </w:rPr>
        <w:t xml:space="preserve">. </w:t>
      </w:r>
      <w:r w:rsidRPr="008A37EE">
        <w:rPr>
          <w:rFonts w:ascii="Arial" w:hAnsi="Arial" w:cs="Arial"/>
          <w:sz w:val="20"/>
          <w:szCs w:val="20"/>
          <w:highlight w:val="yellow"/>
        </w:rPr>
        <w:t>Nr.JALP-1.2./</w:t>
      </w:r>
      <w:r w:rsidRPr="001213A8">
        <w:rPr>
          <w:rFonts w:ascii="Arial" w:hAnsi="Arial" w:cs="Arial"/>
          <w:color w:val="FF0000"/>
          <w:sz w:val="20"/>
          <w:szCs w:val="20"/>
          <w:highlight w:val="yellow"/>
        </w:rPr>
        <w:t>XX</w:t>
      </w:r>
      <w:r w:rsidRPr="008A37EE">
        <w:rPr>
          <w:rFonts w:ascii="Arial" w:hAnsi="Arial" w:cs="Arial"/>
          <w:sz w:val="20"/>
          <w:szCs w:val="20"/>
          <w:highlight w:val="yellow"/>
        </w:rPr>
        <w:t>-</w:t>
      </w:r>
      <w:r w:rsidRPr="001213A8">
        <w:rPr>
          <w:rFonts w:ascii="Arial" w:hAnsi="Arial" w:cs="Arial"/>
          <w:sz w:val="20"/>
          <w:szCs w:val="20"/>
          <w:highlight w:val="yellow"/>
        </w:rPr>
        <w:t>202</w:t>
      </w:r>
      <w:r w:rsidR="001213A8" w:rsidRPr="001213A8">
        <w:rPr>
          <w:rFonts w:ascii="Arial" w:hAnsi="Arial" w:cs="Arial"/>
          <w:sz w:val="20"/>
          <w:szCs w:val="20"/>
          <w:highlight w:val="yellow"/>
        </w:rPr>
        <w:t>5</w:t>
      </w:r>
      <w:r w:rsidRPr="001213A8">
        <w:rPr>
          <w:rFonts w:ascii="Arial" w:hAnsi="Arial" w:cs="Arial"/>
          <w:sz w:val="20"/>
          <w:szCs w:val="20"/>
          <w:highlight w:val="yellow"/>
        </w:rPr>
        <w:t>)</w:t>
      </w:r>
    </w:p>
    <w:p w14:paraId="1A852D12" w14:textId="77777777" w:rsidR="00834649" w:rsidRDefault="00834649" w:rsidP="00664367">
      <w:pPr>
        <w:spacing w:after="0" w:line="240" w:lineRule="auto"/>
        <w:rPr>
          <w:rFonts w:ascii="Arial" w:hAnsi="Arial" w:cs="Arial"/>
          <w:sz w:val="20"/>
          <w:szCs w:val="20"/>
          <w:lang w:val="lv-LV"/>
        </w:rPr>
      </w:pPr>
    </w:p>
    <w:p w14:paraId="1718593E" w14:textId="77777777" w:rsidR="00A31735" w:rsidRDefault="00A31735" w:rsidP="00EC4F79">
      <w:pPr>
        <w:spacing w:after="0" w:line="240" w:lineRule="auto"/>
        <w:jc w:val="center"/>
        <w:rPr>
          <w:rFonts w:ascii="Arial" w:hAnsi="Arial" w:cs="Arial"/>
          <w:sz w:val="20"/>
          <w:szCs w:val="20"/>
          <w:lang w:val="lv-LV"/>
        </w:rPr>
      </w:pPr>
    </w:p>
    <w:p w14:paraId="3A5C4DD5" w14:textId="77777777" w:rsidR="00F15294" w:rsidRDefault="00F15294" w:rsidP="00EC4F79">
      <w:pPr>
        <w:spacing w:after="0" w:line="240" w:lineRule="auto"/>
        <w:jc w:val="center"/>
        <w:rPr>
          <w:rFonts w:ascii="Arial" w:hAnsi="Arial" w:cs="Arial"/>
          <w:sz w:val="20"/>
          <w:szCs w:val="20"/>
          <w:lang w:val="lv-LV"/>
        </w:rPr>
      </w:pPr>
    </w:p>
    <w:p w14:paraId="3EEEE7C5" w14:textId="225F3AB7" w:rsidR="004F56E3" w:rsidRPr="0020314D" w:rsidRDefault="004F56E3" w:rsidP="00EC4F79">
      <w:pPr>
        <w:spacing w:after="0" w:line="240" w:lineRule="auto"/>
        <w:jc w:val="center"/>
        <w:rPr>
          <w:rFonts w:ascii="Arial" w:hAnsi="Arial" w:cs="Arial"/>
          <w:sz w:val="20"/>
          <w:szCs w:val="20"/>
          <w:lang w:val="lv-LV"/>
        </w:rPr>
      </w:pPr>
      <w:r w:rsidRPr="0020314D">
        <w:rPr>
          <w:rFonts w:ascii="Arial" w:hAnsi="Arial" w:cs="Arial"/>
          <w:sz w:val="20"/>
          <w:szCs w:val="20"/>
          <w:lang w:val="lv-LV"/>
        </w:rPr>
        <w:t>N O T E I K U M I</w:t>
      </w:r>
    </w:p>
    <w:p w14:paraId="6E3E52DF" w14:textId="77777777" w:rsidR="004F56E3" w:rsidRPr="0020314D" w:rsidRDefault="004F56E3" w:rsidP="00EC4F79">
      <w:pPr>
        <w:spacing w:after="0" w:line="240" w:lineRule="auto"/>
        <w:rPr>
          <w:rFonts w:ascii="Arial" w:hAnsi="Arial" w:cs="Arial"/>
          <w:sz w:val="20"/>
          <w:szCs w:val="20"/>
          <w:lang w:val="lv-LV"/>
        </w:rPr>
      </w:pPr>
    </w:p>
    <w:p w14:paraId="1A587E41" w14:textId="4629B016" w:rsidR="00BD7F56" w:rsidRPr="0020314D" w:rsidRDefault="004F56E3" w:rsidP="00664367">
      <w:pPr>
        <w:spacing w:after="0" w:line="240" w:lineRule="auto"/>
        <w:jc w:val="center"/>
        <w:rPr>
          <w:rFonts w:ascii="Arial" w:hAnsi="Arial" w:cs="Arial"/>
          <w:sz w:val="20"/>
          <w:szCs w:val="20"/>
          <w:lang w:val="lv-LV"/>
        </w:rPr>
      </w:pPr>
      <w:r w:rsidRPr="0020314D">
        <w:rPr>
          <w:rFonts w:ascii="Arial" w:hAnsi="Arial" w:cs="Arial"/>
          <w:sz w:val="20"/>
          <w:szCs w:val="20"/>
          <w:lang w:val="lv-LV"/>
        </w:rPr>
        <w:t>Rīgā</w:t>
      </w:r>
    </w:p>
    <w:p w14:paraId="09B297DC" w14:textId="77777777" w:rsidR="00B035C7" w:rsidRPr="0020314D" w:rsidRDefault="00B035C7" w:rsidP="00EC4F79">
      <w:pPr>
        <w:spacing w:after="0" w:line="240" w:lineRule="auto"/>
        <w:rPr>
          <w:rFonts w:ascii="Arial" w:hAnsi="Arial" w:cs="Arial"/>
          <w:sz w:val="20"/>
          <w:szCs w:val="20"/>
          <w:lang w:val="lv-LV"/>
        </w:rPr>
      </w:pPr>
    </w:p>
    <w:p w14:paraId="4FF0366A" w14:textId="24478BB1" w:rsidR="004F56E3" w:rsidRPr="0020314D" w:rsidRDefault="00013F46" w:rsidP="007C0876">
      <w:pPr>
        <w:spacing w:after="0" w:line="240" w:lineRule="auto"/>
        <w:jc w:val="center"/>
        <w:rPr>
          <w:rFonts w:ascii="Arial" w:hAnsi="Arial" w:cs="Arial"/>
          <w:sz w:val="20"/>
          <w:szCs w:val="20"/>
          <w:lang w:val="lv-LV"/>
        </w:rPr>
      </w:pPr>
      <w:r w:rsidRPr="005D7841">
        <w:rPr>
          <w:rFonts w:ascii="Arial" w:hAnsi="Arial" w:cs="Arial"/>
          <w:sz w:val="20"/>
          <w:szCs w:val="20"/>
          <w:highlight w:val="yellow"/>
          <w:lang w:val="lv-LV"/>
        </w:rPr>
        <w:t>202</w:t>
      </w:r>
      <w:r w:rsidR="005D7841" w:rsidRPr="005D7841">
        <w:rPr>
          <w:rFonts w:ascii="Arial" w:hAnsi="Arial" w:cs="Arial"/>
          <w:sz w:val="20"/>
          <w:szCs w:val="20"/>
          <w:highlight w:val="yellow"/>
          <w:lang w:val="lv-LV"/>
        </w:rPr>
        <w:t>5</w:t>
      </w:r>
      <w:r w:rsidR="00567E8C" w:rsidRPr="005D7841">
        <w:rPr>
          <w:rFonts w:ascii="Arial" w:hAnsi="Arial" w:cs="Arial"/>
          <w:sz w:val="20"/>
          <w:szCs w:val="20"/>
          <w:highlight w:val="yellow"/>
          <w:lang w:val="lv-LV"/>
        </w:rPr>
        <w:t xml:space="preserve">.gada </w:t>
      </w:r>
      <w:proofErr w:type="spellStart"/>
      <w:r w:rsidR="00143328" w:rsidRPr="00881866">
        <w:rPr>
          <w:rFonts w:ascii="Arial" w:hAnsi="Arial" w:cs="Arial"/>
          <w:color w:val="FF0000"/>
          <w:sz w:val="20"/>
          <w:szCs w:val="20"/>
          <w:highlight w:val="yellow"/>
          <w:lang w:val="lv-LV"/>
        </w:rPr>
        <w:t>XX</w:t>
      </w:r>
      <w:r w:rsidR="007C0876" w:rsidRPr="00881866">
        <w:rPr>
          <w:rFonts w:ascii="Arial" w:hAnsi="Arial" w:cs="Arial"/>
          <w:color w:val="FF0000"/>
          <w:sz w:val="20"/>
          <w:szCs w:val="20"/>
          <w:highlight w:val="yellow"/>
          <w:lang w:val="lv-LV"/>
        </w:rPr>
        <w:t>.</w:t>
      </w:r>
      <w:r w:rsidR="005D7841" w:rsidRPr="00881866">
        <w:rPr>
          <w:rFonts w:ascii="Arial" w:hAnsi="Arial" w:cs="Arial"/>
          <w:color w:val="FF0000"/>
          <w:sz w:val="20"/>
          <w:szCs w:val="20"/>
          <w:highlight w:val="yellow"/>
          <w:lang w:val="lv-LV"/>
        </w:rPr>
        <w:t>martā</w:t>
      </w:r>
      <w:proofErr w:type="spellEnd"/>
      <w:r w:rsidR="00E06AA4" w:rsidRPr="005D7841">
        <w:rPr>
          <w:rFonts w:ascii="Arial" w:hAnsi="Arial" w:cs="Arial"/>
          <w:sz w:val="20"/>
          <w:szCs w:val="20"/>
          <w:lang w:val="lv-LV"/>
        </w:rPr>
        <w:tab/>
      </w:r>
      <w:r w:rsidR="00E06AA4" w:rsidRPr="005D7841">
        <w:rPr>
          <w:rFonts w:ascii="Arial" w:hAnsi="Arial" w:cs="Arial"/>
          <w:sz w:val="20"/>
          <w:szCs w:val="20"/>
          <w:lang w:val="lv-LV"/>
        </w:rPr>
        <w:tab/>
      </w:r>
      <w:r w:rsidR="00E06AA4" w:rsidRPr="005D7841">
        <w:rPr>
          <w:rFonts w:ascii="Arial" w:hAnsi="Arial" w:cs="Arial"/>
          <w:sz w:val="20"/>
          <w:szCs w:val="20"/>
          <w:lang w:val="lv-LV"/>
        </w:rPr>
        <w:tab/>
      </w:r>
      <w:r w:rsidR="00E06AA4" w:rsidRPr="005D7841">
        <w:rPr>
          <w:rFonts w:ascii="Arial" w:hAnsi="Arial" w:cs="Arial"/>
          <w:sz w:val="20"/>
          <w:szCs w:val="20"/>
          <w:lang w:val="lv-LV"/>
        </w:rPr>
        <w:tab/>
      </w:r>
      <w:r w:rsidR="00E06AA4" w:rsidRPr="005D7841">
        <w:rPr>
          <w:rFonts w:ascii="Arial" w:hAnsi="Arial" w:cs="Arial"/>
          <w:sz w:val="20"/>
          <w:szCs w:val="20"/>
          <w:lang w:val="lv-LV"/>
        </w:rPr>
        <w:tab/>
      </w:r>
      <w:r w:rsidR="009A32A4" w:rsidRPr="005D7841">
        <w:rPr>
          <w:rFonts w:ascii="Arial" w:hAnsi="Arial" w:cs="Arial"/>
          <w:sz w:val="20"/>
          <w:szCs w:val="20"/>
          <w:lang w:val="lv-LV"/>
        </w:rPr>
        <w:tab/>
        <w:t xml:space="preserve">         </w:t>
      </w:r>
      <w:r w:rsidR="003D5CE7" w:rsidRPr="005D7841">
        <w:rPr>
          <w:rFonts w:ascii="Arial" w:hAnsi="Arial" w:cs="Arial"/>
          <w:sz w:val="20"/>
          <w:szCs w:val="20"/>
          <w:lang w:val="lv-LV"/>
        </w:rPr>
        <w:t xml:space="preserve"> </w:t>
      </w:r>
      <w:r w:rsidR="00E06AA4" w:rsidRPr="005D7841">
        <w:rPr>
          <w:rFonts w:ascii="Arial" w:hAnsi="Arial" w:cs="Arial"/>
          <w:sz w:val="20"/>
          <w:szCs w:val="20"/>
          <w:highlight w:val="yellow"/>
          <w:lang w:val="lv-LV"/>
        </w:rPr>
        <w:t>Nr.JALP-7.6</w:t>
      </w:r>
      <w:r w:rsidR="00DC79B0" w:rsidRPr="005D7841">
        <w:rPr>
          <w:rFonts w:ascii="Arial" w:hAnsi="Arial" w:cs="Arial"/>
          <w:sz w:val="20"/>
          <w:szCs w:val="20"/>
          <w:highlight w:val="yellow"/>
          <w:lang w:val="lv-LV"/>
        </w:rPr>
        <w:t>.</w:t>
      </w:r>
      <w:r w:rsidR="00E06AA4" w:rsidRPr="005D7841">
        <w:rPr>
          <w:rFonts w:ascii="Arial" w:hAnsi="Arial" w:cs="Arial"/>
          <w:sz w:val="20"/>
          <w:szCs w:val="20"/>
          <w:highlight w:val="yellow"/>
          <w:lang w:val="lv-LV"/>
        </w:rPr>
        <w:t>/</w:t>
      </w:r>
      <w:r w:rsidR="00143328" w:rsidRPr="00881866">
        <w:rPr>
          <w:rFonts w:ascii="Arial" w:hAnsi="Arial" w:cs="Arial"/>
          <w:color w:val="FF0000"/>
          <w:sz w:val="20"/>
          <w:szCs w:val="20"/>
          <w:highlight w:val="yellow"/>
          <w:lang w:val="lv-LV"/>
        </w:rPr>
        <w:t>XX</w:t>
      </w:r>
      <w:r w:rsidR="009A32A4" w:rsidRPr="005D7841">
        <w:rPr>
          <w:rFonts w:ascii="Arial" w:hAnsi="Arial" w:cs="Arial"/>
          <w:sz w:val="20"/>
          <w:szCs w:val="20"/>
          <w:highlight w:val="yellow"/>
          <w:lang w:val="lv-LV"/>
        </w:rPr>
        <w:t>-20</w:t>
      </w:r>
      <w:r w:rsidRPr="005D7841">
        <w:rPr>
          <w:rFonts w:ascii="Arial" w:hAnsi="Arial" w:cs="Arial"/>
          <w:sz w:val="20"/>
          <w:szCs w:val="20"/>
          <w:highlight w:val="yellow"/>
          <w:lang w:val="lv-LV"/>
        </w:rPr>
        <w:t>2</w:t>
      </w:r>
      <w:r w:rsidR="005D7841" w:rsidRPr="005D7841">
        <w:rPr>
          <w:rFonts w:ascii="Arial" w:hAnsi="Arial" w:cs="Arial"/>
          <w:sz w:val="20"/>
          <w:szCs w:val="20"/>
          <w:highlight w:val="yellow"/>
          <w:lang w:val="lv-LV"/>
        </w:rPr>
        <w:t>5</w:t>
      </w:r>
    </w:p>
    <w:p w14:paraId="4D646031" w14:textId="77777777" w:rsidR="004F56E3" w:rsidRPr="0020314D" w:rsidRDefault="004F56E3" w:rsidP="00EC4F79">
      <w:pPr>
        <w:spacing w:after="0" w:line="240" w:lineRule="auto"/>
        <w:rPr>
          <w:rFonts w:ascii="Arial" w:hAnsi="Arial" w:cs="Arial"/>
          <w:sz w:val="20"/>
          <w:szCs w:val="20"/>
          <w:lang w:val="lv-LV"/>
        </w:rPr>
      </w:pPr>
    </w:p>
    <w:p w14:paraId="1ECB0FEB" w14:textId="77777777" w:rsidR="00BD7F56" w:rsidRPr="0020314D" w:rsidRDefault="00BD7F56" w:rsidP="00EC4F79">
      <w:pPr>
        <w:spacing w:after="0" w:line="240" w:lineRule="auto"/>
        <w:jc w:val="center"/>
        <w:rPr>
          <w:rFonts w:ascii="Arial" w:hAnsi="Arial" w:cs="Arial"/>
          <w:b/>
          <w:sz w:val="20"/>
          <w:szCs w:val="20"/>
          <w:lang w:val="lv-LV"/>
        </w:rPr>
      </w:pPr>
    </w:p>
    <w:p w14:paraId="6F2E7539" w14:textId="066CE140" w:rsidR="004F56E3" w:rsidRPr="00F95EEF" w:rsidRDefault="004F56E3" w:rsidP="00EC4F79">
      <w:pPr>
        <w:spacing w:after="0" w:line="240" w:lineRule="auto"/>
        <w:jc w:val="center"/>
        <w:rPr>
          <w:rFonts w:ascii="Arial" w:hAnsi="Arial" w:cs="Arial"/>
          <w:b/>
          <w:sz w:val="20"/>
          <w:szCs w:val="20"/>
          <w:lang w:val="lv-LV"/>
        </w:rPr>
      </w:pPr>
      <w:r w:rsidRPr="00F95EEF">
        <w:rPr>
          <w:rFonts w:ascii="Arial" w:hAnsi="Arial" w:cs="Arial"/>
          <w:b/>
          <w:sz w:val="20"/>
          <w:szCs w:val="20"/>
          <w:lang w:val="lv-LV"/>
        </w:rPr>
        <w:t>Grozījumi AS "LatRailNet" 2017.gada 30.jūnija noteikumos Nr.JALP-7.6/0</w:t>
      </w:r>
      <w:r w:rsidR="0097762C" w:rsidRPr="00F95EEF">
        <w:rPr>
          <w:rFonts w:ascii="Arial" w:hAnsi="Arial" w:cs="Arial"/>
          <w:b/>
          <w:sz w:val="20"/>
          <w:szCs w:val="20"/>
          <w:lang w:val="lv-LV"/>
        </w:rPr>
        <w:t>2</w:t>
      </w:r>
      <w:r w:rsidRPr="00F95EEF">
        <w:rPr>
          <w:rFonts w:ascii="Arial" w:hAnsi="Arial" w:cs="Arial"/>
          <w:b/>
          <w:sz w:val="20"/>
          <w:szCs w:val="20"/>
          <w:lang w:val="lv-LV"/>
        </w:rPr>
        <w:t xml:space="preserve">-2017 "Maksas </w:t>
      </w:r>
      <w:r w:rsidR="0097762C" w:rsidRPr="00F95EEF">
        <w:rPr>
          <w:rFonts w:ascii="Arial" w:hAnsi="Arial" w:cs="Arial"/>
          <w:b/>
          <w:sz w:val="20"/>
          <w:szCs w:val="20"/>
          <w:lang w:val="lv-LV"/>
        </w:rPr>
        <w:t>iekasēšanas</w:t>
      </w:r>
      <w:r w:rsidRPr="00F95EEF">
        <w:rPr>
          <w:rFonts w:ascii="Arial" w:hAnsi="Arial" w:cs="Arial"/>
          <w:b/>
          <w:sz w:val="20"/>
          <w:szCs w:val="20"/>
          <w:lang w:val="lv-LV"/>
        </w:rPr>
        <w:t xml:space="preserve"> shēma"</w:t>
      </w:r>
    </w:p>
    <w:p w14:paraId="6453F727" w14:textId="77777777" w:rsidR="004F56E3" w:rsidRPr="00F95EEF" w:rsidRDefault="004F56E3" w:rsidP="00EC4F79">
      <w:pPr>
        <w:spacing w:after="0" w:line="276" w:lineRule="auto"/>
        <w:rPr>
          <w:rFonts w:ascii="Arial" w:hAnsi="Arial" w:cs="Arial"/>
          <w:sz w:val="20"/>
          <w:szCs w:val="20"/>
          <w:lang w:val="lv-LV"/>
        </w:rPr>
      </w:pPr>
    </w:p>
    <w:p w14:paraId="043D7F4B" w14:textId="2C360789" w:rsidR="00EC4F79" w:rsidRPr="008B3A4E" w:rsidRDefault="00EC4F79" w:rsidP="007B6F91">
      <w:pPr>
        <w:spacing w:line="276" w:lineRule="auto"/>
        <w:ind w:firstLine="709"/>
        <w:jc w:val="both"/>
        <w:rPr>
          <w:rFonts w:ascii="Arial" w:hAnsi="Arial" w:cs="Arial"/>
          <w:sz w:val="20"/>
          <w:szCs w:val="20"/>
          <w:lang w:val="lv-LV"/>
        </w:rPr>
      </w:pPr>
      <w:r w:rsidRPr="008B3A4E">
        <w:rPr>
          <w:rFonts w:ascii="Arial" w:hAnsi="Arial" w:cs="Arial"/>
          <w:sz w:val="20"/>
          <w:szCs w:val="20"/>
          <w:lang w:val="lv-LV"/>
        </w:rPr>
        <w:t xml:space="preserve">1. </w:t>
      </w:r>
      <w:r w:rsidR="004F56E3" w:rsidRPr="008B3A4E">
        <w:rPr>
          <w:rFonts w:ascii="Arial" w:hAnsi="Arial" w:cs="Arial"/>
          <w:sz w:val="20"/>
          <w:szCs w:val="20"/>
          <w:lang w:val="lv-LV"/>
        </w:rPr>
        <w:t>Izdarīt AS "LatRailNet" 2017.gada 30.jūnija noteikum</w:t>
      </w:r>
      <w:r w:rsidR="009A32A4" w:rsidRPr="008B3A4E">
        <w:rPr>
          <w:rFonts w:ascii="Arial" w:hAnsi="Arial" w:cs="Arial"/>
          <w:sz w:val="20"/>
          <w:szCs w:val="20"/>
          <w:lang w:val="lv-LV"/>
        </w:rPr>
        <w:t>os Nr.JALP-7.6/0</w:t>
      </w:r>
      <w:r w:rsidR="0097762C" w:rsidRPr="008B3A4E">
        <w:rPr>
          <w:rFonts w:ascii="Arial" w:hAnsi="Arial" w:cs="Arial"/>
          <w:sz w:val="20"/>
          <w:szCs w:val="20"/>
          <w:lang w:val="lv-LV"/>
        </w:rPr>
        <w:t>2</w:t>
      </w:r>
      <w:r w:rsidR="009A32A4" w:rsidRPr="008B3A4E">
        <w:rPr>
          <w:rFonts w:ascii="Arial" w:hAnsi="Arial" w:cs="Arial"/>
          <w:sz w:val="20"/>
          <w:szCs w:val="20"/>
          <w:lang w:val="lv-LV"/>
        </w:rPr>
        <w:t xml:space="preserve">-2017 </w:t>
      </w:r>
      <w:r w:rsidR="004F56E3" w:rsidRPr="008B3A4E">
        <w:rPr>
          <w:rFonts w:ascii="Arial" w:hAnsi="Arial" w:cs="Arial"/>
          <w:sz w:val="20"/>
          <w:szCs w:val="20"/>
          <w:lang w:val="lv-LV"/>
        </w:rPr>
        <w:t xml:space="preserve">"Maksas </w:t>
      </w:r>
      <w:r w:rsidR="0097762C" w:rsidRPr="008B3A4E">
        <w:rPr>
          <w:rFonts w:ascii="Arial" w:hAnsi="Arial" w:cs="Arial"/>
          <w:sz w:val="20"/>
          <w:szCs w:val="20"/>
          <w:lang w:val="lv-LV"/>
        </w:rPr>
        <w:t>iekasēšanas</w:t>
      </w:r>
      <w:r w:rsidR="004F56E3" w:rsidRPr="008B3A4E">
        <w:rPr>
          <w:rFonts w:ascii="Arial" w:hAnsi="Arial" w:cs="Arial"/>
          <w:sz w:val="20"/>
          <w:szCs w:val="20"/>
          <w:lang w:val="lv-LV"/>
        </w:rPr>
        <w:t xml:space="preserve"> shēma</w:t>
      </w:r>
      <w:r w:rsidR="00BD7F56" w:rsidRPr="008B3A4E">
        <w:rPr>
          <w:rFonts w:ascii="Arial" w:hAnsi="Arial" w:cs="Arial"/>
          <w:sz w:val="20"/>
          <w:szCs w:val="20"/>
          <w:lang w:val="lv-LV"/>
        </w:rPr>
        <w:t>"</w:t>
      </w:r>
      <w:r w:rsidR="00FA4847" w:rsidRPr="008B3A4E">
        <w:rPr>
          <w:rFonts w:ascii="Arial" w:hAnsi="Arial" w:cs="Arial"/>
          <w:sz w:val="20"/>
          <w:szCs w:val="20"/>
          <w:lang w:val="lv-LV"/>
        </w:rPr>
        <w:t xml:space="preserve"> (turpmāk – </w:t>
      </w:r>
      <w:r w:rsidR="00AA108A" w:rsidRPr="008B3A4E">
        <w:rPr>
          <w:rFonts w:ascii="Arial" w:hAnsi="Arial" w:cs="Arial"/>
          <w:sz w:val="20"/>
          <w:szCs w:val="20"/>
          <w:lang w:val="lv-LV"/>
        </w:rPr>
        <w:t>shēma</w:t>
      </w:r>
      <w:r w:rsidR="00FA4847" w:rsidRPr="008B3A4E">
        <w:rPr>
          <w:rFonts w:ascii="Arial" w:hAnsi="Arial" w:cs="Arial"/>
          <w:sz w:val="20"/>
          <w:szCs w:val="20"/>
          <w:lang w:val="lv-LV"/>
        </w:rPr>
        <w:t>)</w:t>
      </w:r>
      <w:r w:rsidR="004F56E3" w:rsidRPr="008B3A4E">
        <w:rPr>
          <w:rFonts w:ascii="Arial" w:hAnsi="Arial" w:cs="Arial"/>
          <w:sz w:val="20"/>
          <w:szCs w:val="20"/>
          <w:lang w:val="lv-LV"/>
        </w:rPr>
        <w:t xml:space="preserve"> šādus grozījumus: </w:t>
      </w:r>
    </w:p>
    <w:p w14:paraId="4A7E9AD5" w14:textId="7646D45E" w:rsidR="00C70FBF" w:rsidRPr="008B3A4E" w:rsidRDefault="00C70FBF" w:rsidP="00DE1C93">
      <w:pPr>
        <w:spacing w:after="120" w:line="276" w:lineRule="auto"/>
        <w:ind w:firstLine="709"/>
        <w:jc w:val="both"/>
        <w:rPr>
          <w:rFonts w:ascii="Arial" w:hAnsi="Arial" w:cs="Arial"/>
          <w:sz w:val="20"/>
          <w:szCs w:val="20"/>
          <w:lang w:val="lv-LV"/>
        </w:rPr>
      </w:pPr>
      <w:r w:rsidRPr="008B3A4E">
        <w:rPr>
          <w:rFonts w:ascii="Arial" w:hAnsi="Arial" w:cs="Arial"/>
          <w:sz w:val="20"/>
          <w:szCs w:val="20"/>
          <w:lang w:val="lv-LV"/>
        </w:rPr>
        <w:t>1.</w:t>
      </w:r>
      <w:r w:rsidR="00D50A70" w:rsidRPr="008B3A4E">
        <w:rPr>
          <w:rFonts w:ascii="Arial" w:hAnsi="Arial" w:cs="Arial"/>
          <w:sz w:val="20"/>
          <w:szCs w:val="20"/>
          <w:lang w:val="lv-LV"/>
        </w:rPr>
        <w:t>1</w:t>
      </w:r>
      <w:r w:rsidRPr="008B3A4E">
        <w:rPr>
          <w:rFonts w:ascii="Arial" w:hAnsi="Arial" w:cs="Arial"/>
          <w:sz w:val="20"/>
          <w:szCs w:val="20"/>
          <w:lang w:val="lv-LV"/>
        </w:rPr>
        <w:t xml:space="preserve">. </w:t>
      </w:r>
      <w:r w:rsidR="00133FDE" w:rsidRPr="008B3A4E">
        <w:rPr>
          <w:rFonts w:ascii="Arial" w:hAnsi="Arial" w:cs="Arial"/>
          <w:sz w:val="20"/>
          <w:szCs w:val="20"/>
          <w:lang w:val="lv-LV"/>
        </w:rPr>
        <w:t xml:space="preserve">izteikt shēmas </w:t>
      </w:r>
      <w:r w:rsidR="00DE1C93" w:rsidRPr="008B3A4E">
        <w:rPr>
          <w:rFonts w:ascii="Arial" w:hAnsi="Arial" w:cs="Arial"/>
          <w:sz w:val="20"/>
          <w:szCs w:val="20"/>
          <w:lang w:val="lv-LV"/>
        </w:rPr>
        <w:t>13</w:t>
      </w:r>
      <w:r w:rsidR="00133FDE" w:rsidRPr="008B3A4E">
        <w:rPr>
          <w:rFonts w:ascii="Arial" w:hAnsi="Arial" w:cs="Arial"/>
          <w:sz w:val="20"/>
          <w:szCs w:val="20"/>
          <w:lang w:val="lv-LV"/>
        </w:rPr>
        <w:t>.punktu šādā redakcijā:</w:t>
      </w:r>
    </w:p>
    <w:p w14:paraId="6F2BE506" w14:textId="4E8E0486" w:rsidR="00DE1C93" w:rsidRPr="00B01FDE" w:rsidRDefault="007B6F91" w:rsidP="00DE1C93">
      <w:pPr>
        <w:spacing w:after="120" w:line="276" w:lineRule="auto"/>
        <w:ind w:firstLine="709"/>
        <w:jc w:val="both"/>
        <w:rPr>
          <w:rFonts w:ascii="Arial" w:hAnsi="Arial" w:cs="Arial"/>
          <w:sz w:val="20"/>
          <w:szCs w:val="20"/>
          <w:lang w:val="lv-LV"/>
        </w:rPr>
      </w:pPr>
      <w:r w:rsidRPr="00A1170E">
        <w:rPr>
          <w:rFonts w:ascii="Arial" w:hAnsi="Arial" w:cs="Arial"/>
          <w:sz w:val="20"/>
          <w:szCs w:val="20"/>
          <w:lang w:val="lv-LV"/>
        </w:rPr>
        <w:t>"</w:t>
      </w:r>
      <w:r w:rsidR="00DE1C93" w:rsidRPr="00B01FDE">
        <w:rPr>
          <w:rFonts w:ascii="Arial" w:hAnsi="Arial" w:cs="Arial"/>
          <w:sz w:val="20"/>
          <w:szCs w:val="20"/>
          <w:lang w:val="lv-LV"/>
        </w:rPr>
        <w:t xml:space="preserve">13. Pieteikuma nodrošinājuma maksājumu </w:t>
      </w:r>
      <w:r w:rsidR="00DE1C93" w:rsidRPr="00B01FDE">
        <w:rPr>
          <w:rFonts w:ascii="Arial" w:hAnsi="Arial" w:cs="Arial"/>
          <w:sz w:val="20"/>
          <w:szCs w:val="20"/>
          <w:lang w:val="lv-LV" w:eastAsia="ru-RU"/>
        </w:rPr>
        <w:t>pieteikumu iesniedzējiem piemēro saskaņā ar šādu kārtību</w:t>
      </w:r>
      <w:r w:rsidR="00DE1C93" w:rsidRPr="00B01FDE">
        <w:rPr>
          <w:rFonts w:ascii="Arial" w:hAnsi="Arial" w:cs="Arial"/>
          <w:sz w:val="20"/>
          <w:szCs w:val="20"/>
          <w:lang w:val="lv-LV"/>
        </w:rPr>
        <w:t>:</w:t>
      </w:r>
    </w:p>
    <w:p w14:paraId="07F14919" w14:textId="56946D0C" w:rsidR="00DE1C93" w:rsidRPr="00B01FDE" w:rsidRDefault="00DE1C93" w:rsidP="00DE1C93">
      <w:pPr>
        <w:spacing w:after="120" w:line="276" w:lineRule="auto"/>
        <w:ind w:firstLine="709"/>
        <w:jc w:val="both"/>
        <w:rPr>
          <w:rFonts w:ascii="Arial" w:hAnsi="Arial" w:cs="Arial"/>
          <w:sz w:val="20"/>
          <w:szCs w:val="20"/>
          <w:lang w:val="lv-LV"/>
        </w:rPr>
      </w:pPr>
      <w:r w:rsidRPr="00B01FDE">
        <w:rPr>
          <w:rFonts w:ascii="Arial" w:hAnsi="Arial" w:cs="Arial"/>
          <w:sz w:val="20"/>
          <w:szCs w:val="20"/>
          <w:lang w:val="lv-LV"/>
        </w:rPr>
        <w:t>13.1. Pieteikuma nodrošinājuma maksājumu par iedalīto dzelzceļa infrastruktūras jaudas daļu, kas ir iedalīta jaudas sadales plānā</w:t>
      </w:r>
      <w:r w:rsidR="000746AB" w:rsidRPr="00B01FDE">
        <w:rPr>
          <w:rFonts w:ascii="Arial" w:hAnsi="Arial" w:cs="Arial"/>
          <w:sz w:val="20"/>
          <w:szCs w:val="20"/>
          <w:lang w:val="lv-LV"/>
        </w:rPr>
        <w:t xml:space="preserve"> (</w:t>
      </w:r>
      <w:r w:rsidRPr="00B01FDE">
        <w:rPr>
          <w:rFonts w:ascii="Arial" w:hAnsi="Arial" w:cs="Arial"/>
          <w:sz w:val="20"/>
          <w:szCs w:val="20"/>
          <w:lang w:val="lv-LV"/>
        </w:rPr>
        <w:t>tostarp, ja tā netiek izmantota</w:t>
      </w:r>
      <w:r w:rsidR="000746AB" w:rsidRPr="00B01FDE">
        <w:rPr>
          <w:rFonts w:ascii="Arial" w:hAnsi="Arial" w:cs="Arial"/>
          <w:sz w:val="20"/>
          <w:szCs w:val="20"/>
          <w:lang w:val="lv-LV"/>
        </w:rPr>
        <w:t>)</w:t>
      </w:r>
      <w:r w:rsidRPr="00B01FDE">
        <w:rPr>
          <w:rFonts w:ascii="Arial" w:hAnsi="Arial" w:cs="Arial"/>
          <w:sz w:val="20"/>
          <w:szCs w:val="20"/>
          <w:lang w:val="lv-LV"/>
        </w:rPr>
        <w:t>,</w:t>
      </w:r>
      <w:r w:rsidRPr="00B01FDE">
        <w:rPr>
          <w:rFonts w:ascii="Arial" w:hAnsi="Arial" w:cs="Arial"/>
          <w:sz w:val="20"/>
          <w:szCs w:val="20"/>
          <w:lang w:val="lv-LV" w:eastAsia="lv-LV"/>
        </w:rPr>
        <w:t xml:space="preserve"> </w:t>
      </w:r>
      <w:r w:rsidRPr="00B01FDE">
        <w:rPr>
          <w:rFonts w:ascii="Arial" w:hAnsi="Arial" w:cs="Arial"/>
          <w:sz w:val="20"/>
          <w:szCs w:val="20"/>
          <w:lang w:val="lv-LV"/>
        </w:rPr>
        <w:t>pieteikumu iesniedzējam</w:t>
      </w:r>
      <w:r w:rsidRPr="00B01FDE">
        <w:rPr>
          <w:rFonts w:ascii="Arial" w:hAnsi="Arial" w:cs="Arial"/>
          <w:sz w:val="20"/>
          <w:szCs w:val="20"/>
          <w:lang w:val="lv-LV" w:eastAsia="lv-LV"/>
        </w:rPr>
        <w:t xml:space="preserve"> piemēro </w:t>
      </w:r>
      <w:r w:rsidRPr="00B01FDE">
        <w:rPr>
          <w:rFonts w:ascii="Arial" w:hAnsi="Arial" w:cs="Arial"/>
          <w:sz w:val="20"/>
          <w:szCs w:val="20"/>
          <w:lang w:val="lv-LV"/>
        </w:rPr>
        <w:t>saskaņā ar šādu formulu:</w:t>
      </w:r>
    </w:p>
    <w:p w14:paraId="6857BC37" w14:textId="4A1CCD38" w:rsidR="00DE1C93" w:rsidRPr="00303EC4" w:rsidRDefault="00DE1C93" w:rsidP="00DE1C93">
      <w:pPr>
        <w:spacing w:after="120" w:line="276" w:lineRule="auto"/>
        <w:jc w:val="center"/>
        <w:rPr>
          <w:rFonts w:ascii="Arial" w:hAnsi="Arial" w:cs="Arial"/>
          <w:sz w:val="20"/>
          <w:szCs w:val="20"/>
        </w:rPr>
      </w:pPr>
      <w:r w:rsidRPr="00303EC4">
        <w:rPr>
          <w:rFonts w:ascii="Arial" w:hAnsi="Arial" w:cs="Arial"/>
          <w:b/>
          <w:iCs/>
          <w:sz w:val="20"/>
          <w:szCs w:val="20"/>
          <w:lang w:eastAsia="ru-RU"/>
        </w:rPr>
        <w:t xml:space="preserve">NKM </w:t>
      </w:r>
      <w:r w:rsidRPr="00303EC4">
        <w:rPr>
          <w:rFonts w:ascii="Arial" w:hAnsi="Arial" w:cs="Arial"/>
          <w:b/>
          <w:iCs/>
          <w:sz w:val="20"/>
          <w:szCs w:val="20"/>
          <w:vertAlign w:val="subscript"/>
          <w:lang w:eastAsia="ru-RU"/>
        </w:rPr>
        <w:t xml:space="preserve">rezer bfv pas </w:t>
      </w:r>
      <w:r w:rsidRPr="00303EC4">
        <w:rPr>
          <w:rFonts w:ascii="Arial" w:hAnsi="Arial" w:cs="Arial"/>
          <w:sz w:val="20"/>
          <w:szCs w:val="20"/>
        </w:rPr>
        <w:t xml:space="preserve">  = </w:t>
      </w:r>
      <w:r w:rsidRPr="00303EC4">
        <w:rPr>
          <w:rFonts w:ascii="Arial" w:hAnsi="Arial" w:cs="Arial"/>
          <w:b/>
          <w:iCs/>
          <w:sz w:val="20"/>
          <w:szCs w:val="20"/>
          <w:lang w:eastAsia="ru-RU"/>
        </w:rPr>
        <w:t xml:space="preserve">M </w:t>
      </w:r>
      <w:r w:rsidRPr="00303EC4">
        <w:rPr>
          <w:rFonts w:ascii="Arial" w:hAnsi="Arial" w:cs="Arial"/>
          <w:b/>
          <w:iCs/>
          <w:sz w:val="20"/>
          <w:szCs w:val="20"/>
          <w:vertAlign w:val="subscript"/>
          <w:lang w:eastAsia="ru-RU"/>
        </w:rPr>
        <w:t>rezer bfv pas</w:t>
      </w:r>
      <w:r w:rsidRPr="00303EC4">
        <w:rPr>
          <w:rFonts w:ascii="Arial" w:hAnsi="Arial" w:cs="Arial"/>
          <w:sz w:val="20"/>
          <w:szCs w:val="20"/>
        </w:rPr>
        <w:t xml:space="preserve"> </w:t>
      </w:r>
      <w:r w:rsidRPr="00303EC4">
        <w:rPr>
          <w:rFonts w:ascii="Arial" w:hAnsi="Arial" w:cs="Arial"/>
          <w:b/>
          <w:sz w:val="20"/>
          <w:szCs w:val="20"/>
          <w:bdr w:val="none" w:sz="0" w:space="0" w:color="auto" w:frame="1"/>
        </w:rPr>
        <w:t>× DR</w:t>
      </w:r>
      <w:r w:rsidRPr="00303EC4">
        <w:rPr>
          <w:rFonts w:ascii="Arial" w:hAnsi="Arial" w:cs="Arial"/>
          <w:b/>
          <w:iCs/>
          <w:sz w:val="20"/>
          <w:szCs w:val="20"/>
          <w:lang w:eastAsia="ru-RU"/>
        </w:rPr>
        <w:t xml:space="preserve"> </w:t>
      </w:r>
      <w:r w:rsidRPr="00303EC4">
        <w:rPr>
          <w:rFonts w:ascii="Arial" w:hAnsi="Arial" w:cs="Arial"/>
          <w:b/>
          <w:iCs/>
          <w:sz w:val="20"/>
          <w:szCs w:val="20"/>
          <w:vertAlign w:val="subscript"/>
          <w:lang w:eastAsia="ru-RU"/>
        </w:rPr>
        <w:t xml:space="preserve">bfv pas </w:t>
      </w:r>
      <w:r w:rsidRPr="00303EC4">
        <w:rPr>
          <w:rFonts w:ascii="Arial" w:hAnsi="Arial" w:cs="Arial"/>
          <w:b/>
          <w:iCs/>
          <w:sz w:val="20"/>
          <w:szCs w:val="20"/>
          <w:lang w:eastAsia="ru-RU"/>
        </w:rPr>
        <w:t>+ N</w:t>
      </w:r>
      <w:r w:rsidRPr="00303EC4">
        <w:rPr>
          <w:rFonts w:ascii="Arial" w:hAnsi="Arial" w:cs="Arial"/>
          <w:sz w:val="20"/>
          <w:szCs w:val="20"/>
        </w:rPr>
        <w:t xml:space="preserve">, </w:t>
      </w:r>
    </w:p>
    <w:p w14:paraId="08DC68B2" w14:textId="37015B6A" w:rsidR="00DE1C93" w:rsidRPr="00303EC4" w:rsidRDefault="00DE1C93" w:rsidP="00DE1C93">
      <w:pPr>
        <w:spacing w:after="120" w:line="276" w:lineRule="auto"/>
        <w:jc w:val="center"/>
        <w:rPr>
          <w:rFonts w:ascii="Arial" w:hAnsi="Arial" w:cs="Arial"/>
          <w:sz w:val="20"/>
          <w:szCs w:val="20"/>
        </w:rPr>
      </w:pPr>
      <w:r w:rsidRPr="00303EC4">
        <w:rPr>
          <w:rFonts w:ascii="Arial" w:hAnsi="Arial" w:cs="Arial"/>
          <w:b/>
          <w:iCs/>
          <w:sz w:val="20"/>
          <w:szCs w:val="20"/>
          <w:lang w:eastAsia="ru-RU"/>
        </w:rPr>
        <w:t xml:space="preserve">NKM </w:t>
      </w:r>
      <w:r w:rsidRPr="00303EC4">
        <w:rPr>
          <w:rFonts w:ascii="Arial" w:hAnsi="Arial" w:cs="Arial"/>
          <w:b/>
          <w:iCs/>
          <w:sz w:val="20"/>
          <w:szCs w:val="20"/>
          <w:vertAlign w:val="subscript"/>
          <w:lang w:eastAsia="ru-RU"/>
        </w:rPr>
        <w:t>rezer bfv krav</w:t>
      </w:r>
      <w:r w:rsidRPr="00303EC4">
        <w:rPr>
          <w:rFonts w:ascii="Arial" w:hAnsi="Arial" w:cs="Arial"/>
          <w:sz w:val="20"/>
          <w:szCs w:val="20"/>
        </w:rPr>
        <w:t xml:space="preserve"> = </w:t>
      </w:r>
      <w:r w:rsidRPr="00303EC4">
        <w:rPr>
          <w:rFonts w:ascii="Arial" w:hAnsi="Arial" w:cs="Arial"/>
          <w:b/>
          <w:iCs/>
          <w:sz w:val="20"/>
          <w:szCs w:val="20"/>
          <w:lang w:eastAsia="ru-RU"/>
        </w:rPr>
        <w:t xml:space="preserve">M </w:t>
      </w:r>
      <w:r w:rsidRPr="00303EC4">
        <w:rPr>
          <w:rFonts w:ascii="Arial" w:hAnsi="Arial" w:cs="Arial"/>
          <w:b/>
          <w:iCs/>
          <w:sz w:val="20"/>
          <w:szCs w:val="20"/>
          <w:vertAlign w:val="subscript"/>
          <w:lang w:eastAsia="ru-RU"/>
        </w:rPr>
        <w:t>rezer bfv krav</w:t>
      </w:r>
      <w:r w:rsidRPr="00303EC4">
        <w:rPr>
          <w:rFonts w:ascii="Arial" w:hAnsi="Arial" w:cs="Arial"/>
          <w:sz w:val="20"/>
          <w:szCs w:val="20"/>
        </w:rPr>
        <w:t xml:space="preserve"> </w:t>
      </w:r>
      <w:r w:rsidRPr="00303EC4">
        <w:rPr>
          <w:rFonts w:ascii="Arial" w:hAnsi="Arial" w:cs="Arial"/>
          <w:b/>
          <w:sz w:val="20"/>
          <w:szCs w:val="20"/>
          <w:bdr w:val="none" w:sz="0" w:space="0" w:color="auto" w:frame="1"/>
        </w:rPr>
        <w:t>× DR</w:t>
      </w:r>
      <w:r w:rsidRPr="00303EC4">
        <w:rPr>
          <w:rFonts w:ascii="Arial" w:hAnsi="Arial" w:cs="Arial"/>
          <w:b/>
          <w:iCs/>
          <w:sz w:val="20"/>
          <w:szCs w:val="20"/>
          <w:lang w:eastAsia="ru-RU"/>
        </w:rPr>
        <w:t xml:space="preserve"> </w:t>
      </w:r>
      <w:r w:rsidRPr="00303EC4">
        <w:rPr>
          <w:rFonts w:ascii="Arial" w:hAnsi="Arial" w:cs="Arial"/>
          <w:b/>
          <w:iCs/>
          <w:sz w:val="20"/>
          <w:szCs w:val="20"/>
          <w:vertAlign w:val="subscript"/>
          <w:lang w:eastAsia="ru-RU"/>
        </w:rPr>
        <w:t xml:space="preserve">bfv krav </w:t>
      </w:r>
      <w:r w:rsidRPr="00303EC4">
        <w:rPr>
          <w:rFonts w:ascii="Arial" w:hAnsi="Arial" w:cs="Arial"/>
          <w:b/>
          <w:iCs/>
          <w:sz w:val="20"/>
          <w:szCs w:val="20"/>
          <w:lang w:eastAsia="ru-RU"/>
        </w:rPr>
        <w:t>+ N</w:t>
      </w:r>
      <w:r w:rsidRPr="00303EC4">
        <w:rPr>
          <w:rFonts w:ascii="Arial" w:hAnsi="Arial" w:cs="Arial"/>
          <w:sz w:val="20"/>
          <w:szCs w:val="20"/>
        </w:rPr>
        <w:t xml:space="preserve">, </w:t>
      </w:r>
      <w:proofErr w:type="spellStart"/>
      <w:r w:rsidRPr="00303EC4">
        <w:rPr>
          <w:rFonts w:ascii="Arial" w:hAnsi="Arial" w:cs="Arial"/>
          <w:sz w:val="20"/>
          <w:szCs w:val="20"/>
        </w:rPr>
        <w:t>kur</w:t>
      </w:r>
      <w:proofErr w:type="spellEnd"/>
      <w:r w:rsidRPr="00303EC4">
        <w:rPr>
          <w:rFonts w:ascii="Arial" w:hAnsi="Arial" w:cs="Arial"/>
          <w:sz w:val="20"/>
          <w:szCs w:val="20"/>
        </w:rPr>
        <w:t xml:space="preserve"> </w:t>
      </w:r>
    </w:p>
    <w:p w14:paraId="0AA9188F" w14:textId="77777777" w:rsidR="00DE1C93" w:rsidRPr="00303EC4" w:rsidRDefault="00DE1C93" w:rsidP="00DE1C93">
      <w:pPr>
        <w:shd w:val="clear" w:color="auto" w:fill="FFFFFF"/>
        <w:spacing w:after="120" w:line="276" w:lineRule="auto"/>
        <w:ind w:left="2126" w:hanging="2126"/>
        <w:jc w:val="both"/>
        <w:rPr>
          <w:rFonts w:ascii="Arial" w:hAnsi="Arial" w:cs="Arial"/>
          <w:sz w:val="20"/>
          <w:szCs w:val="20"/>
          <w:bdr w:val="none" w:sz="0" w:space="0" w:color="auto" w:frame="1"/>
          <w:lang w:eastAsia="lv-LV"/>
        </w:rPr>
      </w:pPr>
      <w:r w:rsidRPr="00303EC4">
        <w:rPr>
          <w:rFonts w:ascii="Arial" w:hAnsi="Arial" w:cs="Arial"/>
          <w:b/>
          <w:iCs/>
          <w:sz w:val="20"/>
          <w:szCs w:val="20"/>
          <w:lang w:eastAsia="ru-RU"/>
        </w:rPr>
        <w:t xml:space="preserve">NKM </w:t>
      </w:r>
      <w:r w:rsidRPr="00303EC4">
        <w:rPr>
          <w:rFonts w:ascii="Arial" w:hAnsi="Arial" w:cs="Arial"/>
          <w:b/>
          <w:iCs/>
          <w:sz w:val="20"/>
          <w:szCs w:val="20"/>
          <w:vertAlign w:val="subscript"/>
          <w:lang w:eastAsia="ru-RU"/>
        </w:rPr>
        <w:t>rezer bfv pas</w:t>
      </w:r>
      <w:r w:rsidRPr="00303EC4">
        <w:rPr>
          <w:rFonts w:ascii="Arial" w:hAnsi="Arial" w:cs="Arial"/>
          <w:sz w:val="20"/>
          <w:szCs w:val="20"/>
          <w:bdr w:val="none" w:sz="0" w:space="0" w:color="auto" w:frame="1"/>
          <w:lang w:eastAsia="lv-LV"/>
        </w:rPr>
        <w:t xml:space="preserve"> </w:t>
      </w:r>
      <w:r w:rsidRPr="00303EC4">
        <w:rPr>
          <w:rFonts w:ascii="Arial" w:hAnsi="Arial" w:cs="Arial"/>
          <w:sz w:val="20"/>
          <w:szCs w:val="20"/>
          <w:bdr w:val="none" w:sz="0" w:space="0" w:color="auto" w:frame="1"/>
          <w:lang w:eastAsia="lv-LV"/>
        </w:rPr>
        <w:tab/>
        <w:t xml:space="preserve">– </w:t>
      </w:r>
      <w:proofErr w:type="spellStart"/>
      <w:r w:rsidRPr="00303EC4">
        <w:rPr>
          <w:rFonts w:ascii="Arial" w:hAnsi="Arial" w:cs="Arial"/>
          <w:sz w:val="20"/>
          <w:szCs w:val="20"/>
          <w:bdr w:val="none" w:sz="0" w:space="0" w:color="auto" w:frame="1"/>
          <w:lang w:eastAsia="lv-LV"/>
        </w:rPr>
        <w:t>pieteikumu</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bdr w:val="none" w:sz="0" w:space="0" w:color="auto" w:frame="1"/>
          <w:lang w:eastAsia="lv-LV"/>
        </w:rPr>
        <w:t>iesniedzēja</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bdr w:val="none" w:sz="0" w:space="0" w:color="auto" w:frame="1"/>
          <w:lang w:eastAsia="lv-LV"/>
        </w:rPr>
        <w:t>veicamais</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bdr w:val="none" w:sz="0" w:space="0" w:color="auto" w:frame="1"/>
          <w:lang w:eastAsia="lv-LV"/>
        </w:rPr>
        <w:t>pieteikuma</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lang w:eastAsia="lv-LV"/>
        </w:rPr>
        <w:t>nodrošinājuma</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bdr w:val="none" w:sz="0" w:space="0" w:color="auto" w:frame="1"/>
          <w:lang w:eastAsia="lv-LV"/>
        </w:rPr>
        <w:t>maksājums</w:t>
      </w:r>
      <w:proofErr w:type="spellEnd"/>
      <w:r w:rsidRPr="00303EC4">
        <w:rPr>
          <w:rFonts w:ascii="Arial" w:hAnsi="Arial" w:cs="Arial"/>
          <w:sz w:val="20"/>
          <w:szCs w:val="20"/>
          <w:bdr w:val="none" w:sz="0" w:space="0" w:color="auto" w:frame="1"/>
          <w:lang w:eastAsia="lv-LV"/>
        </w:rPr>
        <w:t xml:space="preserve"> par</w:t>
      </w:r>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jaudas</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sadales</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plānā</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iedalīto</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dzelzceļa</w:t>
      </w:r>
      <w:proofErr w:type="spellEnd"/>
      <w:r w:rsidRPr="00303EC4">
        <w:rPr>
          <w:rFonts w:ascii="Arial" w:hAnsi="Arial" w:cs="Arial"/>
          <w:sz w:val="20"/>
          <w:szCs w:val="20"/>
          <w:lang w:eastAsia="lv-LV"/>
        </w:rPr>
        <w:t xml:space="preserve"> </w:t>
      </w:r>
      <w:r w:rsidRPr="00303EC4">
        <w:rPr>
          <w:rFonts w:ascii="Arial" w:hAnsi="Arial" w:cs="Arial"/>
          <w:sz w:val="20"/>
          <w:szCs w:val="20"/>
          <w:bdr w:val="none" w:sz="0" w:space="0" w:color="auto" w:frame="1"/>
          <w:lang w:eastAsia="lv-LV"/>
        </w:rPr>
        <w:t>infrastruktūras</w:t>
      </w:r>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jaudas</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daļu</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pasažieru</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kustībā</w:t>
      </w:r>
      <w:proofErr w:type="spellEnd"/>
      <w:r w:rsidRPr="00303EC4">
        <w:rPr>
          <w:rFonts w:ascii="Arial" w:hAnsi="Arial" w:cs="Arial"/>
          <w:sz w:val="20"/>
          <w:szCs w:val="20"/>
          <w:lang w:eastAsia="lv-LV"/>
        </w:rPr>
        <w:t xml:space="preserve"> </w:t>
      </w:r>
      <w:r w:rsidRPr="00303EC4">
        <w:rPr>
          <w:rFonts w:ascii="Arial" w:hAnsi="Arial" w:cs="Arial"/>
          <w:sz w:val="20"/>
          <w:szCs w:val="20"/>
          <w:bdr w:val="none" w:sz="0" w:space="0" w:color="auto" w:frame="1"/>
          <w:lang w:eastAsia="lv-LV"/>
        </w:rPr>
        <w:t>(</w:t>
      </w:r>
      <w:r w:rsidRPr="00303EC4">
        <w:rPr>
          <w:rFonts w:ascii="Arial" w:hAnsi="Arial" w:cs="Arial"/>
          <w:i/>
          <w:iCs/>
          <w:sz w:val="20"/>
          <w:szCs w:val="20"/>
          <w:bdr w:val="none" w:sz="0" w:space="0" w:color="auto" w:frame="1"/>
          <w:lang w:eastAsia="lv-LV"/>
        </w:rPr>
        <w:t>euro</w:t>
      </w:r>
      <w:proofErr w:type="gramStart"/>
      <w:r w:rsidRPr="00303EC4">
        <w:rPr>
          <w:rFonts w:ascii="Arial" w:hAnsi="Arial" w:cs="Arial"/>
          <w:sz w:val="20"/>
          <w:szCs w:val="20"/>
          <w:bdr w:val="none" w:sz="0" w:space="0" w:color="auto" w:frame="1"/>
          <w:lang w:eastAsia="lv-LV"/>
        </w:rPr>
        <w:t>);</w:t>
      </w:r>
      <w:proofErr w:type="gramEnd"/>
    </w:p>
    <w:p w14:paraId="141FD9A7" w14:textId="77777777" w:rsidR="00DE1C93" w:rsidRPr="00303EC4" w:rsidRDefault="00DE1C93" w:rsidP="00DE1C93">
      <w:pPr>
        <w:shd w:val="clear" w:color="auto" w:fill="FFFFFF"/>
        <w:spacing w:after="120" w:line="276" w:lineRule="auto"/>
        <w:ind w:left="2126" w:hanging="2126"/>
        <w:jc w:val="both"/>
        <w:rPr>
          <w:rFonts w:ascii="Arial" w:hAnsi="Arial" w:cs="Arial"/>
          <w:sz w:val="20"/>
          <w:szCs w:val="20"/>
          <w:lang w:eastAsia="lv-LV"/>
        </w:rPr>
      </w:pPr>
      <w:r w:rsidRPr="00303EC4">
        <w:rPr>
          <w:rFonts w:ascii="Arial" w:hAnsi="Arial" w:cs="Arial"/>
          <w:b/>
          <w:iCs/>
          <w:sz w:val="20"/>
          <w:szCs w:val="20"/>
          <w:lang w:eastAsia="ru-RU"/>
        </w:rPr>
        <w:t xml:space="preserve">NKM </w:t>
      </w:r>
      <w:r w:rsidRPr="00303EC4">
        <w:rPr>
          <w:rFonts w:ascii="Arial" w:hAnsi="Arial" w:cs="Arial"/>
          <w:b/>
          <w:iCs/>
          <w:sz w:val="20"/>
          <w:szCs w:val="20"/>
          <w:vertAlign w:val="subscript"/>
          <w:lang w:eastAsia="ru-RU"/>
        </w:rPr>
        <w:t>rezer bfv krav</w:t>
      </w:r>
      <w:r w:rsidRPr="00303EC4">
        <w:rPr>
          <w:rFonts w:ascii="Arial" w:hAnsi="Arial" w:cs="Arial"/>
          <w:sz w:val="20"/>
          <w:szCs w:val="20"/>
          <w:bdr w:val="none" w:sz="0" w:space="0" w:color="auto" w:frame="1"/>
          <w:lang w:eastAsia="lv-LV"/>
        </w:rPr>
        <w:t xml:space="preserve"> </w:t>
      </w:r>
      <w:r w:rsidRPr="00303EC4">
        <w:rPr>
          <w:rFonts w:ascii="Arial" w:hAnsi="Arial" w:cs="Arial"/>
          <w:sz w:val="20"/>
          <w:szCs w:val="20"/>
          <w:bdr w:val="none" w:sz="0" w:space="0" w:color="auto" w:frame="1"/>
          <w:lang w:eastAsia="lv-LV"/>
        </w:rPr>
        <w:tab/>
        <w:t xml:space="preserve">– </w:t>
      </w:r>
      <w:proofErr w:type="spellStart"/>
      <w:r w:rsidRPr="00303EC4">
        <w:rPr>
          <w:rFonts w:ascii="Arial" w:hAnsi="Arial" w:cs="Arial"/>
          <w:sz w:val="20"/>
          <w:szCs w:val="20"/>
          <w:bdr w:val="none" w:sz="0" w:space="0" w:color="auto" w:frame="1"/>
          <w:lang w:eastAsia="lv-LV"/>
        </w:rPr>
        <w:t>pieteikumu</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bdr w:val="none" w:sz="0" w:space="0" w:color="auto" w:frame="1"/>
          <w:lang w:eastAsia="lv-LV"/>
        </w:rPr>
        <w:t>iesniedzēja</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bdr w:val="none" w:sz="0" w:space="0" w:color="auto" w:frame="1"/>
          <w:lang w:eastAsia="lv-LV"/>
        </w:rPr>
        <w:t>veicamais</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bdr w:val="none" w:sz="0" w:space="0" w:color="auto" w:frame="1"/>
          <w:lang w:eastAsia="lv-LV"/>
        </w:rPr>
        <w:t>pieteikuma</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lang w:eastAsia="lv-LV"/>
        </w:rPr>
        <w:t>nodrošinājuma</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bdr w:val="none" w:sz="0" w:space="0" w:color="auto" w:frame="1"/>
          <w:lang w:eastAsia="lv-LV"/>
        </w:rPr>
        <w:t>maksājums</w:t>
      </w:r>
      <w:proofErr w:type="spellEnd"/>
      <w:r w:rsidRPr="00303EC4">
        <w:rPr>
          <w:rFonts w:ascii="Arial" w:hAnsi="Arial" w:cs="Arial"/>
          <w:sz w:val="20"/>
          <w:szCs w:val="20"/>
          <w:bdr w:val="none" w:sz="0" w:space="0" w:color="auto" w:frame="1"/>
          <w:lang w:eastAsia="lv-LV"/>
        </w:rPr>
        <w:t xml:space="preserve"> par</w:t>
      </w:r>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jaudas</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sadales</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plānā</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iedalīto</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dzelzceļa</w:t>
      </w:r>
      <w:proofErr w:type="spellEnd"/>
      <w:r w:rsidRPr="00303EC4">
        <w:rPr>
          <w:rFonts w:ascii="Arial" w:hAnsi="Arial" w:cs="Arial"/>
          <w:sz w:val="20"/>
          <w:szCs w:val="20"/>
          <w:lang w:eastAsia="lv-LV"/>
        </w:rPr>
        <w:t xml:space="preserve"> </w:t>
      </w:r>
      <w:r w:rsidRPr="00303EC4">
        <w:rPr>
          <w:rFonts w:ascii="Arial" w:hAnsi="Arial" w:cs="Arial"/>
          <w:sz w:val="20"/>
          <w:szCs w:val="20"/>
          <w:bdr w:val="none" w:sz="0" w:space="0" w:color="auto" w:frame="1"/>
          <w:lang w:eastAsia="lv-LV"/>
        </w:rPr>
        <w:t>infrastruktūras</w:t>
      </w:r>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jaudas</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daļu</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kravu</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kustībā</w:t>
      </w:r>
      <w:proofErr w:type="spellEnd"/>
      <w:r w:rsidRPr="00303EC4">
        <w:rPr>
          <w:rFonts w:ascii="Arial" w:hAnsi="Arial" w:cs="Arial"/>
          <w:sz w:val="20"/>
          <w:szCs w:val="20"/>
          <w:lang w:eastAsia="lv-LV"/>
        </w:rPr>
        <w:t xml:space="preserve"> </w:t>
      </w:r>
      <w:r w:rsidRPr="00303EC4">
        <w:rPr>
          <w:rFonts w:ascii="Arial" w:hAnsi="Arial" w:cs="Arial"/>
          <w:sz w:val="20"/>
          <w:szCs w:val="20"/>
          <w:bdr w:val="none" w:sz="0" w:space="0" w:color="auto" w:frame="1"/>
          <w:lang w:eastAsia="lv-LV"/>
        </w:rPr>
        <w:t>(</w:t>
      </w:r>
      <w:r w:rsidRPr="00303EC4">
        <w:rPr>
          <w:rFonts w:ascii="Arial" w:hAnsi="Arial" w:cs="Arial"/>
          <w:i/>
          <w:iCs/>
          <w:sz w:val="20"/>
          <w:szCs w:val="20"/>
          <w:bdr w:val="none" w:sz="0" w:space="0" w:color="auto" w:frame="1"/>
          <w:lang w:eastAsia="lv-LV"/>
        </w:rPr>
        <w:t>euro</w:t>
      </w:r>
      <w:proofErr w:type="gramStart"/>
      <w:r w:rsidRPr="00303EC4">
        <w:rPr>
          <w:rFonts w:ascii="Arial" w:hAnsi="Arial" w:cs="Arial"/>
          <w:sz w:val="20"/>
          <w:szCs w:val="20"/>
          <w:bdr w:val="none" w:sz="0" w:space="0" w:color="auto" w:frame="1"/>
          <w:lang w:eastAsia="lv-LV"/>
        </w:rPr>
        <w:t>);</w:t>
      </w:r>
      <w:proofErr w:type="gramEnd"/>
    </w:p>
    <w:p w14:paraId="24ED9BE2" w14:textId="77777777" w:rsidR="00DE1C93" w:rsidRPr="00303EC4" w:rsidRDefault="00DE1C93" w:rsidP="00DE1C93">
      <w:pPr>
        <w:shd w:val="clear" w:color="auto" w:fill="FFFFFF"/>
        <w:spacing w:after="120" w:line="276" w:lineRule="auto"/>
        <w:ind w:left="2126" w:hanging="2126"/>
        <w:jc w:val="both"/>
        <w:rPr>
          <w:rFonts w:ascii="Arial" w:hAnsi="Arial" w:cs="Arial"/>
          <w:sz w:val="20"/>
          <w:szCs w:val="20"/>
          <w:bdr w:val="none" w:sz="0" w:space="0" w:color="auto" w:frame="1"/>
          <w:lang w:eastAsia="lv-LV"/>
        </w:rPr>
      </w:pPr>
      <w:r w:rsidRPr="00303EC4">
        <w:rPr>
          <w:rFonts w:ascii="Arial" w:hAnsi="Arial" w:cs="Arial"/>
          <w:b/>
          <w:iCs/>
          <w:sz w:val="20"/>
          <w:szCs w:val="20"/>
          <w:lang w:eastAsia="ru-RU"/>
        </w:rPr>
        <w:t xml:space="preserve">M </w:t>
      </w:r>
      <w:r w:rsidRPr="00303EC4">
        <w:rPr>
          <w:rFonts w:ascii="Arial" w:hAnsi="Arial" w:cs="Arial"/>
          <w:b/>
          <w:iCs/>
          <w:sz w:val="20"/>
          <w:szCs w:val="20"/>
          <w:vertAlign w:val="subscript"/>
          <w:lang w:eastAsia="ru-RU"/>
        </w:rPr>
        <w:t>rezer bfv pas</w:t>
      </w:r>
      <w:r w:rsidRPr="00303EC4">
        <w:rPr>
          <w:rFonts w:ascii="Arial" w:hAnsi="Arial" w:cs="Arial"/>
          <w:sz w:val="20"/>
          <w:szCs w:val="20"/>
          <w:bdr w:val="none" w:sz="0" w:space="0" w:color="auto" w:frame="1"/>
          <w:lang w:eastAsia="lv-LV"/>
        </w:rPr>
        <w:t xml:space="preserve"> </w:t>
      </w:r>
      <w:r w:rsidRPr="00303EC4">
        <w:rPr>
          <w:rFonts w:ascii="Arial" w:hAnsi="Arial" w:cs="Arial"/>
          <w:sz w:val="20"/>
          <w:szCs w:val="20"/>
          <w:bdr w:val="none" w:sz="0" w:space="0" w:color="auto" w:frame="1"/>
          <w:lang w:eastAsia="lv-LV"/>
        </w:rPr>
        <w:tab/>
        <w:t xml:space="preserve">– maksas </w:t>
      </w:r>
      <w:proofErr w:type="spellStart"/>
      <w:r w:rsidRPr="00303EC4">
        <w:rPr>
          <w:rFonts w:ascii="Arial" w:hAnsi="Arial" w:cs="Arial"/>
          <w:sz w:val="20"/>
          <w:szCs w:val="20"/>
          <w:bdr w:val="none" w:sz="0" w:space="0" w:color="auto" w:frame="1"/>
          <w:lang w:eastAsia="lv-LV"/>
        </w:rPr>
        <w:t>noteicēja</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bdr w:val="none" w:sz="0" w:space="0" w:color="auto" w:frame="1"/>
          <w:lang w:eastAsia="lv-LV"/>
        </w:rPr>
        <w:t>noteikts</w:t>
      </w:r>
      <w:proofErr w:type="spellEnd"/>
      <w:r w:rsidRPr="00303EC4">
        <w:rPr>
          <w:rFonts w:ascii="Arial" w:hAnsi="Arial" w:cs="Arial"/>
          <w:sz w:val="20"/>
          <w:szCs w:val="20"/>
          <w:bdr w:val="none" w:sz="0" w:space="0" w:color="auto" w:frame="1"/>
          <w:lang w:eastAsia="lv-LV"/>
        </w:rPr>
        <w:t xml:space="preserve"> maksas </w:t>
      </w:r>
      <w:r w:rsidRPr="00303EC4">
        <w:rPr>
          <w:rFonts w:ascii="Arial" w:hAnsi="Arial" w:cs="Arial"/>
          <w:sz w:val="20"/>
          <w:szCs w:val="20"/>
          <w:lang w:eastAsia="lv-LV"/>
        </w:rPr>
        <w:t xml:space="preserve">par </w:t>
      </w:r>
      <w:proofErr w:type="spellStart"/>
      <w:r w:rsidRPr="00303EC4">
        <w:rPr>
          <w:rFonts w:ascii="Arial" w:hAnsi="Arial" w:cs="Arial"/>
          <w:sz w:val="20"/>
          <w:szCs w:val="20"/>
          <w:lang w:eastAsia="lv-LV"/>
        </w:rPr>
        <w:t>jaudas</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sadales</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plānā</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iedalīto</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dzelzceļa</w:t>
      </w:r>
      <w:proofErr w:type="spellEnd"/>
      <w:r w:rsidRPr="00303EC4">
        <w:rPr>
          <w:rFonts w:ascii="Arial" w:hAnsi="Arial" w:cs="Arial"/>
          <w:sz w:val="20"/>
          <w:szCs w:val="20"/>
          <w:lang w:eastAsia="lv-LV"/>
        </w:rPr>
        <w:t xml:space="preserve"> infrastruktūras </w:t>
      </w:r>
      <w:proofErr w:type="spellStart"/>
      <w:r w:rsidRPr="00303EC4">
        <w:rPr>
          <w:rFonts w:ascii="Arial" w:hAnsi="Arial" w:cs="Arial"/>
          <w:sz w:val="20"/>
          <w:szCs w:val="20"/>
          <w:lang w:eastAsia="lv-LV"/>
        </w:rPr>
        <w:t>jaudas</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daļu</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bdr w:val="none" w:sz="0" w:space="0" w:color="auto" w:frame="1"/>
          <w:lang w:eastAsia="lv-LV"/>
        </w:rPr>
        <w:t>lielums</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bdr w:val="none" w:sz="0" w:space="0" w:color="auto" w:frame="1"/>
          <w:lang w:eastAsia="lv-LV"/>
        </w:rPr>
        <w:t>pasažieru</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bdr w:val="none" w:sz="0" w:space="0" w:color="auto" w:frame="1"/>
          <w:lang w:eastAsia="lv-LV"/>
        </w:rPr>
        <w:t>kustībā</w:t>
      </w:r>
      <w:proofErr w:type="spellEnd"/>
      <w:r w:rsidRPr="00303EC4">
        <w:rPr>
          <w:rFonts w:ascii="Arial" w:hAnsi="Arial" w:cs="Arial"/>
          <w:sz w:val="20"/>
          <w:szCs w:val="20"/>
          <w:bdr w:val="none" w:sz="0" w:space="0" w:color="auto" w:frame="1"/>
          <w:lang w:eastAsia="lv-LV"/>
        </w:rPr>
        <w:t xml:space="preserve"> (</w:t>
      </w:r>
      <w:r w:rsidRPr="00303EC4">
        <w:rPr>
          <w:rFonts w:ascii="Arial" w:hAnsi="Arial" w:cs="Arial"/>
          <w:i/>
          <w:iCs/>
          <w:sz w:val="20"/>
          <w:szCs w:val="20"/>
          <w:bdr w:val="none" w:sz="0" w:space="0" w:color="auto" w:frame="1"/>
          <w:lang w:eastAsia="lv-LV"/>
        </w:rPr>
        <w:t>euro</w:t>
      </w:r>
      <w:r w:rsidRPr="00303EC4">
        <w:rPr>
          <w:rFonts w:ascii="Arial" w:hAnsi="Arial" w:cs="Arial"/>
          <w:sz w:val="20"/>
          <w:szCs w:val="20"/>
          <w:bdr w:val="none" w:sz="0" w:space="0" w:color="auto" w:frame="1"/>
          <w:lang w:eastAsia="lv-LV"/>
        </w:rPr>
        <w:t xml:space="preserve"> par </w:t>
      </w:r>
      <w:proofErr w:type="spellStart"/>
      <w:r w:rsidRPr="00303EC4">
        <w:rPr>
          <w:rFonts w:ascii="Arial" w:hAnsi="Arial" w:cs="Arial"/>
          <w:sz w:val="20"/>
          <w:szCs w:val="20"/>
          <w:lang w:eastAsia="lv-LV"/>
        </w:rPr>
        <w:t>iedalīto</w:t>
      </w:r>
      <w:proofErr w:type="spellEnd"/>
      <w:r w:rsidRPr="00303EC4">
        <w:rPr>
          <w:rFonts w:ascii="Arial" w:hAnsi="Arial" w:cs="Arial"/>
          <w:sz w:val="20"/>
          <w:szCs w:val="20"/>
          <w:lang w:eastAsia="lv-LV"/>
        </w:rPr>
        <w:t xml:space="preserve"> </w:t>
      </w:r>
      <w:proofErr w:type="spellStart"/>
      <w:r w:rsidRPr="00303EC4">
        <w:rPr>
          <w:rStyle w:val="tvhtml1"/>
          <w:rFonts w:ascii="Arial" w:hAnsi="Arial" w:cs="Arial"/>
          <w:sz w:val="20"/>
          <w:bdr w:val="none" w:sz="0" w:space="0" w:color="auto" w:frame="1"/>
        </w:rPr>
        <w:t>dzelzceļa</w:t>
      </w:r>
      <w:proofErr w:type="spellEnd"/>
      <w:r w:rsidRPr="00303EC4">
        <w:rPr>
          <w:rStyle w:val="tvhtml1"/>
          <w:rFonts w:ascii="Arial" w:hAnsi="Arial" w:cs="Arial"/>
          <w:sz w:val="20"/>
          <w:bdr w:val="none" w:sz="0" w:space="0" w:color="auto" w:frame="1"/>
        </w:rPr>
        <w:t xml:space="preserve"> </w:t>
      </w:r>
      <w:proofErr w:type="spellStart"/>
      <w:r w:rsidRPr="00303EC4">
        <w:rPr>
          <w:rStyle w:val="tvhtml1"/>
          <w:rFonts w:ascii="Arial" w:hAnsi="Arial" w:cs="Arial"/>
          <w:sz w:val="20"/>
          <w:bdr w:val="none" w:sz="0" w:space="0" w:color="auto" w:frame="1"/>
        </w:rPr>
        <w:t>līniju</w:t>
      </w:r>
      <w:proofErr w:type="spellEnd"/>
      <w:r w:rsidRPr="00303EC4">
        <w:rPr>
          <w:rStyle w:val="tvhtml1"/>
          <w:rFonts w:ascii="Arial" w:hAnsi="Arial" w:cs="Arial"/>
          <w:sz w:val="20"/>
          <w:bdr w:val="none" w:sz="0" w:space="0" w:color="auto" w:frame="1"/>
        </w:rPr>
        <w:t xml:space="preserve"> </w:t>
      </w:r>
      <w:proofErr w:type="spellStart"/>
      <w:r w:rsidRPr="00303EC4">
        <w:rPr>
          <w:rStyle w:val="tvhtml1"/>
          <w:rFonts w:ascii="Arial" w:hAnsi="Arial" w:cs="Arial"/>
          <w:sz w:val="20"/>
          <w:bdr w:val="none" w:sz="0" w:space="0" w:color="auto" w:frame="1"/>
        </w:rPr>
        <w:t>maršrutu</w:t>
      </w:r>
      <w:proofErr w:type="spellEnd"/>
      <w:r w:rsidRPr="00303EC4">
        <w:rPr>
          <w:rFonts w:ascii="Arial" w:hAnsi="Arial" w:cs="Arial"/>
          <w:sz w:val="20"/>
          <w:szCs w:val="20"/>
          <w:bdr w:val="none" w:sz="0" w:space="0" w:color="auto" w:frame="1"/>
          <w:lang w:eastAsia="lv-LV"/>
        </w:rPr>
        <w:t xml:space="preserve">, bez </w:t>
      </w:r>
      <w:proofErr w:type="spellStart"/>
      <w:r w:rsidRPr="00303EC4">
        <w:rPr>
          <w:rFonts w:ascii="Arial" w:hAnsi="Arial" w:cs="Arial"/>
          <w:sz w:val="20"/>
          <w:szCs w:val="20"/>
          <w:bdr w:val="none" w:sz="0" w:space="0" w:color="auto" w:frame="1"/>
          <w:lang w:eastAsia="lv-LV"/>
        </w:rPr>
        <w:t>pievienotās</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bdr w:val="none" w:sz="0" w:space="0" w:color="auto" w:frame="1"/>
          <w:lang w:eastAsia="lv-LV"/>
        </w:rPr>
        <w:t>vērtības</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bdr w:val="none" w:sz="0" w:space="0" w:color="auto" w:frame="1"/>
          <w:lang w:eastAsia="lv-LV"/>
        </w:rPr>
        <w:t>nodokļa</w:t>
      </w:r>
      <w:proofErr w:type="spellEnd"/>
      <w:proofErr w:type="gramStart"/>
      <w:r w:rsidRPr="00303EC4">
        <w:rPr>
          <w:rFonts w:ascii="Arial" w:hAnsi="Arial" w:cs="Arial"/>
          <w:sz w:val="20"/>
          <w:szCs w:val="20"/>
          <w:bdr w:val="none" w:sz="0" w:space="0" w:color="auto" w:frame="1"/>
          <w:lang w:eastAsia="lv-LV"/>
        </w:rPr>
        <w:t>);</w:t>
      </w:r>
      <w:proofErr w:type="gramEnd"/>
    </w:p>
    <w:p w14:paraId="4A81FA21" w14:textId="77777777" w:rsidR="00DE1C93" w:rsidRPr="00303EC4" w:rsidRDefault="00DE1C93" w:rsidP="00DE1C93">
      <w:pPr>
        <w:shd w:val="clear" w:color="auto" w:fill="FFFFFF"/>
        <w:spacing w:after="120" w:line="276" w:lineRule="auto"/>
        <w:ind w:left="2126" w:hanging="2126"/>
        <w:jc w:val="both"/>
        <w:rPr>
          <w:rFonts w:ascii="Arial" w:hAnsi="Arial" w:cs="Arial"/>
          <w:sz w:val="20"/>
          <w:szCs w:val="20"/>
          <w:lang w:eastAsia="lv-LV"/>
        </w:rPr>
      </w:pPr>
      <w:r w:rsidRPr="00303EC4">
        <w:rPr>
          <w:rFonts w:ascii="Arial" w:hAnsi="Arial" w:cs="Arial"/>
          <w:b/>
          <w:iCs/>
          <w:sz w:val="20"/>
          <w:szCs w:val="20"/>
          <w:lang w:eastAsia="ru-RU"/>
        </w:rPr>
        <w:t xml:space="preserve">M </w:t>
      </w:r>
      <w:r w:rsidRPr="00303EC4">
        <w:rPr>
          <w:rFonts w:ascii="Arial" w:hAnsi="Arial" w:cs="Arial"/>
          <w:b/>
          <w:iCs/>
          <w:sz w:val="20"/>
          <w:szCs w:val="20"/>
          <w:vertAlign w:val="subscript"/>
          <w:lang w:eastAsia="ru-RU"/>
        </w:rPr>
        <w:t>rezer bfv krav</w:t>
      </w:r>
      <w:r w:rsidRPr="00303EC4">
        <w:rPr>
          <w:rFonts w:ascii="Arial" w:hAnsi="Arial" w:cs="Arial"/>
          <w:sz w:val="20"/>
          <w:szCs w:val="20"/>
          <w:bdr w:val="none" w:sz="0" w:space="0" w:color="auto" w:frame="1"/>
          <w:lang w:eastAsia="lv-LV"/>
        </w:rPr>
        <w:t xml:space="preserve"> </w:t>
      </w:r>
      <w:r w:rsidRPr="00303EC4">
        <w:rPr>
          <w:rFonts w:ascii="Arial" w:hAnsi="Arial" w:cs="Arial"/>
          <w:sz w:val="20"/>
          <w:szCs w:val="20"/>
          <w:bdr w:val="none" w:sz="0" w:space="0" w:color="auto" w:frame="1"/>
          <w:lang w:eastAsia="lv-LV"/>
        </w:rPr>
        <w:tab/>
        <w:t xml:space="preserve">– maksas </w:t>
      </w:r>
      <w:proofErr w:type="spellStart"/>
      <w:r w:rsidRPr="00303EC4">
        <w:rPr>
          <w:rFonts w:ascii="Arial" w:hAnsi="Arial" w:cs="Arial"/>
          <w:sz w:val="20"/>
          <w:szCs w:val="20"/>
          <w:bdr w:val="none" w:sz="0" w:space="0" w:color="auto" w:frame="1"/>
          <w:lang w:eastAsia="lv-LV"/>
        </w:rPr>
        <w:t>noteicēja</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bdr w:val="none" w:sz="0" w:space="0" w:color="auto" w:frame="1"/>
          <w:lang w:eastAsia="lv-LV"/>
        </w:rPr>
        <w:t>noteikts</w:t>
      </w:r>
      <w:proofErr w:type="spellEnd"/>
      <w:r w:rsidRPr="00303EC4">
        <w:rPr>
          <w:rFonts w:ascii="Arial" w:hAnsi="Arial" w:cs="Arial"/>
          <w:sz w:val="20"/>
          <w:szCs w:val="20"/>
          <w:bdr w:val="none" w:sz="0" w:space="0" w:color="auto" w:frame="1"/>
          <w:lang w:eastAsia="lv-LV"/>
        </w:rPr>
        <w:t xml:space="preserve"> maksas </w:t>
      </w:r>
      <w:r w:rsidRPr="00303EC4">
        <w:rPr>
          <w:rFonts w:ascii="Arial" w:hAnsi="Arial" w:cs="Arial"/>
          <w:sz w:val="20"/>
          <w:szCs w:val="20"/>
          <w:lang w:eastAsia="lv-LV"/>
        </w:rPr>
        <w:t xml:space="preserve">par </w:t>
      </w:r>
      <w:proofErr w:type="spellStart"/>
      <w:r w:rsidRPr="00303EC4">
        <w:rPr>
          <w:rFonts w:ascii="Arial" w:hAnsi="Arial" w:cs="Arial"/>
          <w:sz w:val="20"/>
          <w:szCs w:val="20"/>
          <w:lang w:eastAsia="lv-LV"/>
        </w:rPr>
        <w:t>jaudas</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sadales</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plānā</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iedalīto</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dzelzceļa</w:t>
      </w:r>
      <w:proofErr w:type="spellEnd"/>
      <w:r w:rsidRPr="00303EC4">
        <w:rPr>
          <w:rFonts w:ascii="Arial" w:hAnsi="Arial" w:cs="Arial"/>
          <w:sz w:val="20"/>
          <w:szCs w:val="20"/>
          <w:lang w:eastAsia="lv-LV"/>
        </w:rPr>
        <w:t xml:space="preserve"> infrastruktūras </w:t>
      </w:r>
      <w:proofErr w:type="spellStart"/>
      <w:r w:rsidRPr="00303EC4">
        <w:rPr>
          <w:rFonts w:ascii="Arial" w:hAnsi="Arial" w:cs="Arial"/>
          <w:sz w:val="20"/>
          <w:szCs w:val="20"/>
          <w:lang w:eastAsia="lv-LV"/>
        </w:rPr>
        <w:t>jaudas</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daļu</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bdr w:val="none" w:sz="0" w:space="0" w:color="auto" w:frame="1"/>
          <w:lang w:eastAsia="lv-LV"/>
        </w:rPr>
        <w:t>lielums</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bdr w:val="none" w:sz="0" w:space="0" w:color="auto" w:frame="1"/>
          <w:lang w:eastAsia="lv-LV"/>
        </w:rPr>
        <w:t>kravu</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bdr w:val="none" w:sz="0" w:space="0" w:color="auto" w:frame="1"/>
          <w:lang w:eastAsia="lv-LV"/>
        </w:rPr>
        <w:t>kustībā</w:t>
      </w:r>
      <w:proofErr w:type="spellEnd"/>
      <w:r w:rsidRPr="00303EC4">
        <w:rPr>
          <w:rFonts w:ascii="Arial" w:hAnsi="Arial" w:cs="Arial"/>
          <w:sz w:val="20"/>
          <w:szCs w:val="20"/>
          <w:bdr w:val="none" w:sz="0" w:space="0" w:color="auto" w:frame="1"/>
          <w:lang w:eastAsia="lv-LV"/>
        </w:rPr>
        <w:t xml:space="preserve"> (</w:t>
      </w:r>
      <w:r w:rsidRPr="00303EC4">
        <w:rPr>
          <w:rFonts w:ascii="Arial" w:hAnsi="Arial" w:cs="Arial"/>
          <w:i/>
          <w:iCs/>
          <w:sz w:val="20"/>
          <w:szCs w:val="20"/>
          <w:bdr w:val="none" w:sz="0" w:space="0" w:color="auto" w:frame="1"/>
          <w:lang w:eastAsia="lv-LV"/>
        </w:rPr>
        <w:t>euro</w:t>
      </w:r>
      <w:r w:rsidRPr="00303EC4">
        <w:rPr>
          <w:rFonts w:ascii="Arial" w:hAnsi="Arial" w:cs="Arial"/>
          <w:sz w:val="20"/>
          <w:szCs w:val="20"/>
          <w:bdr w:val="none" w:sz="0" w:space="0" w:color="auto" w:frame="1"/>
          <w:lang w:eastAsia="lv-LV"/>
        </w:rPr>
        <w:t xml:space="preserve"> par </w:t>
      </w:r>
      <w:proofErr w:type="spellStart"/>
      <w:r w:rsidRPr="00303EC4">
        <w:rPr>
          <w:rFonts w:ascii="Arial" w:hAnsi="Arial" w:cs="Arial"/>
          <w:sz w:val="20"/>
          <w:szCs w:val="20"/>
          <w:lang w:eastAsia="lv-LV"/>
        </w:rPr>
        <w:t>iedalīto</w:t>
      </w:r>
      <w:proofErr w:type="spellEnd"/>
      <w:r w:rsidRPr="00303EC4">
        <w:rPr>
          <w:rFonts w:ascii="Arial" w:hAnsi="Arial" w:cs="Arial"/>
          <w:sz w:val="20"/>
          <w:szCs w:val="20"/>
          <w:lang w:eastAsia="lv-LV"/>
        </w:rPr>
        <w:t xml:space="preserve"> </w:t>
      </w:r>
      <w:proofErr w:type="spellStart"/>
      <w:r w:rsidRPr="00303EC4">
        <w:rPr>
          <w:rStyle w:val="tvhtml1"/>
          <w:rFonts w:ascii="Arial" w:hAnsi="Arial" w:cs="Arial"/>
          <w:sz w:val="20"/>
          <w:bdr w:val="none" w:sz="0" w:space="0" w:color="auto" w:frame="1"/>
        </w:rPr>
        <w:t>dzelzceļa</w:t>
      </w:r>
      <w:proofErr w:type="spellEnd"/>
      <w:r w:rsidRPr="00303EC4">
        <w:rPr>
          <w:rStyle w:val="tvhtml1"/>
          <w:rFonts w:ascii="Arial" w:hAnsi="Arial" w:cs="Arial"/>
          <w:sz w:val="20"/>
          <w:bdr w:val="none" w:sz="0" w:space="0" w:color="auto" w:frame="1"/>
        </w:rPr>
        <w:t xml:space="preserve"> </w:t>
      </w:r>
      <w:proofErr w:type="spellStart"/>
      <w:r w:rsidRPr="00303EC4">
        <w:rPr>
          <w:rStyle w:val="tvhtml1"/>
          <w:rFonts w:ascii="Arial" w:hAnsi="Arial" w:cs="Arial"/>
          <w:sz w:val="20"/>
          <w:bdr w:val="none" w:sz="0" w:space="0" w:color="auto" w:frame="1"/>
        </w:rPr>
        <w:t>līniju</w:t>
      </w:r>
      <w:proofErr w:type="spellEnd"/>
      <w:r w:rsidRPr="00303EC4">
        <w:rPr>
          <w:rStyle w:val="tvhtml1"/>
          <w:rFonts w:ascii="Arial" w:hAnsi="Arial" w:cs="Arial"/>
          <w:sz w:val="20"/>
          <w:bdr w:val="none" w:sz="0" w:space="0" w:color="auto" w:frame="1"/>
        </w:rPr>
        <w:t xml:space="preserve"> </w:t>
      </w:r>
      <w:proofErr w:type="spellStart"/>
      <w:r w:rsidRPr="00303EC4">
        <w:rPr>
          <w:rStyle w:val="tvhtml1"/>
          <w:rFonts w:ascii="Arial" w:hAnsi="Arial" w:cs="Arial"/>
          <w:sz w:val="20"/>
          <w:bdr w:val="none" w:sz="0" w:space="0" w:color="auto" w:frame="1"/>
        </w:rPr>
        <w:t>maršrutu</w:t>
      </w:r>
      <w:proofErr w:type="spellEnd"/>
      <w:r w:rsidRPr="00303EC4">
        <w:rPr>
          <w:rFonts w:ascii="Arial" w:hAnsi="Arial" w:cs="Arial"/>
          <w:sz w:val="20"/>
          <w:szCs w:val="20"/>
          <w:bdr w:val="none" w:sz="0" w:space="0" w:color="auto" w:frame="1"/>
          <w:lang w:eastAsia="lv-LV"/>
        </w:rPr>
        <w:t xml:space="preserve">, bez </w:t>
      </w:r>
      <w:proofErr w:type="spellStart"/>
      <w:r w:rsidRPr="00303EC4">
        <w:rPr>
          <w:rFonts w:ascii="Arial" w:hAnsi="Arial" w:cs="Arial"/>
          <w:sz w:val="20"/>
          <w:szCs w:val="20"/>
          <w:bdr w:val="none" w:sz="0" w:space="0" w:color="auto" w:frame="1"/>
          <w:lang w:eastAsia="lv-LV"/>
        </w:rPr>
        <w:t>pievienotās</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bdr w:val="none" w:sz="0" w:space="0" w:color="auto" w:frame="1"/>
          <w:lang w:eastAsia="lv-LV"/>
        </w:rPr>
        <w:t>vērtības</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bdr w:val="none" w:sz="0" w:space="0" w:color="auto" w:frame="1"/>
          <w:lang w:eastAsia="lv-LV"/>
        </w:rPr>
        <w:t>nodokļa</w:t>
      </w:r>
      <w:proofErr w:type="spellEnd"/>
      <w:proofErr w:type="gramStart"/>
      <w:r w:rsidRPr="00303EC4">
        <w:rPr>
          <w:rFonts w:ascii="Arial" w:hAnsi="Arial" w:cs="Arial"/>
          <w:sz w:val="20"/>
          <w:szCs w:val="20"/>
          <w:bdr w:val="none" w:sz="0" w:space="0" w:color="auto" w:frame="1"/>
          <w:lang w:eastAsia="lv-LV"/>
        </w:rPr>
        <w:t>);</w:t>
      </w:r>
      <w:proofErr w:type="gramEnd"/>
    </w:p>
    <w:p w14:paraId="77659356" w14:textId="77777777" w:rsidR="00DE1C93" w:rsidRPr="00303EC4" w:rsidRDefault="00DE1C93" w:rsidP="00DE1C93">
      <w:pPr>
        <w:spacing w:after="120" w:line="276" w:lineRule="auto"/>
        <w:ind w:left="2126" w:hanging="2126"/>
        <w:jc w:val="both"/>
        <w:rPr>
          <w:rFonts w:ascii="Arial" w:hAnsi="Arial" w:cs="Arial"/>
          <w:sz w:val="20"/>
          <w:szCs w:val="20"/>
        </w:rPr>
      </w:pPr>
      <w:r w:rsidRPr="00303EC4">
        <w:rPr>
          <w:rFonts w:ascii="Arial" w:hAnsi="Arial" w:cs="Arial"/>
          <w:b/>
          <w:iCs/>
          <w:sz w:val="20"/>
          <w:szCs w:val="20"/>
          <w:lang w:eastAsia="ru-RU"/>
        </w:rPr>
        <w:t xml:space="preserve">DR </w:t>
      </w:r>
      <w:r w:rsidRPr="00303EC4">
        <w:rPr>
          <w:rFonts w:ascii="Arial" w:hAnsi="Arial" w:cs="Arial"/>
          <w:b/>
          <w:iCs/>
          <w:sz w:val="20"/>
          <w:szCs w:val="20"/>
          <w:vertAlign w:val="subscript"/>
          <w:lang w:eastAsia="ru-RU"/>
        </w:rPr>
        <w:t>bfv pas</w:t>
      </w:r>
      <w:r w:rsidRPr="00303EC4" w:rsidDel="00347D1D">
        <w:rPr>
          <w:rFonts w:ascii="Arial" w:hAnsi="Arial" w:cs="Arial"/>
          <w:sz w:val="20"/>
          <w:szCs w:val="20"/>
        </w:rPr>
        <w:t xml:space="preserve"> </w:t>
      </w:r>
      <w:r w:rsidRPr="00303EC4">
        <w:rPr>
          <w:rFonts w:ascii="Arial" w:hAnsi="Arial" w:cs="Arial"/>
          <w:sz w:val="20"/>
          <w:szCs w:val="20"/>
        </w:rPr>
        <w:tab/>
        <w:t xml:space="preserve">– </w:t>
      </w:r>
      <w:proofErr w:type="spellStart"/>
      <w:r w:rsidRPr="00303EC4">
        <w:rPr>
          <w:rFonts w:ascii="Arial" w:hAnsi="Arial" w:cs="Arial"/>
          <w:sz w:val="20"/>
          <w:szCs w:val="20"/>
        </w:rPr>
        <w:t>jaudas</w:t>
      </w:r>
      <w:proofErr w:type="spellEnd"/>
      <w:r w:rsidRPr="00303EC4">
        <w:rPr>
          <w:rFonts w:ascii="Arial" w:hAnsi="Arial" w:cs="Arial"/>
          <w:sz w:val="20"/>
          <w:szCs w:val="20"/>
        </w:rPr>
        <w:t xml:space="preserve"> </w:t>
      </w:r>
      <w:proofErr w:type="spellStart"/>
      <w:r w:rsidRPr="00303EC4">
        <w:rPr>
          <w:rFonts w:ascii="Arial" w:hAnsi="Arial" w:cs="Arial"/>
          <w:sz w:val="20"/>
          <w:szCs w:val="20"/>
        </w:rPr>
        <w:t>sadales</w:t>
      </w:r>
      <w:proofErr w:type="spellEnd"/>
      <w:r w:rsidRPr="00303EC4">
        <w:rPr>
          <w:rFonts w:ascii="Arial" w:hAnsi="Arial" w:cs="Arial"/>
          <w:sz w:val="20"/>
          <w:szCs w:val="20"/>
        </w:rPr>
        <w:t xml:space="preserve"> </w:t>
      </w:r>
      <w:proofErr w:type="spellStart"/>
      <w:r w:rsidRPr="00303EC4">
        <w:rPr>
          <w:rFonts w:ascii="Arial" w:hAnsi="Arial" w:cs="Arial"/>
          <w:sz w:val="20"/>
          <w:szCs w:val="20"/>
        </w:rPr>
        <w:t>plānā</w:t>
      </w:r>
      <w:proofErr w:type="spellEnd"/>
      <w:r w:rsidRPr="00303EC4">
        <w:rPr>
          <w:rFonts w:ascii="Arial" w:hAnsi="Arial" w:cs="Arial"/>
          <w:sz w:val="20"/>
          <w:szCs w:val="20"/>
        </w:rPr>
        <w:t xml:space="preserve"> </w:t>
      </w:r>
      <w:proofErr w:type="spellStart"/>
      <w:r w:rsidRPr="00303EC4">
        <w:rPr>
          <w:rFonts w:ascii="Arial" w:hAnsi="Arial" w:cs="Arial"/>
          <w:sz w:val="20"/>
          <w:szCs w:val="20"/>
        </w:rPr>
        <w:t>plānošanas</w:t>
      </w:r>
      <w:proofErr w:type="spellEnd"/>
      <w:r w:rsidRPr="00303EC4">
        <w:rPr>
          <w:rFonts w:ascii="Arial" w:hAnsi="Arial" w:cs="Arial"/>
          <w:sz w:val="20"/>
          <w:szCs w:val="20"/>
        </w:rPr>
        <w:t xml:space="preserve"> </w:t>
      </w:r>
      <w:proofErr w:type="spellStart"/>
      <w:r w:rsidRPr="00303EC4">
        <w:rPr>
          <w:rFonts w:ascii="Arial" w:hAnsi="Arial" w:cs="Arial"/>
          <w:sz w:val="20"/>
          <w:szCs w:val="20"/>
        </w:rPr>
        <w:t>periodā</w:t>
      </w:r>
      <w:proofErr w:type="spellEnd"/>
      <w:r w:rsidRPr="00303EC4">
        <w:rPr>
          <w:rFonts w:ascii="Arial" w:hAnsi="Arial" w:cs="Arial"/>
          <w:sz w:val="20"/>
          <w:szCs w:val="20"/>
        </w:rPr>
        <w:t xml:space="preserve"> </w:t>
      </w:r>
      <w:proofErr w:type="spellStart"/>
      <w:r w:rsidRPr="00303EC4">
        <w:rPr>
          <w:rFonts w:ascii="Arial" w:hAnsi="Arial" w:cs="Arial"/>
          <w:sz w:val="20"/>
          <w:szCs w:val="20"/>
        </w:rPr>
        <w:t>pieteikumu</w:t>
      </w:r>
      <w:proofErr w:type="spellEnd"/>
      <w:r w:rsidRPr="00303EC4">
        <w:rPr>
          <w:rFonts w:ascii="Arial" w:hAnsi="Arial" w:cs="Arial"/>
          <w:sz w:val="20"/>
          <w:szCs w:val="20"/>
        </w:rPr>
        <w:t xml:space="preserve"> </w:t>
      </w:r>
      <w:proofErr w:type="spellStart"/>
      <w:r w:rsidRPr="00303EC4">
        <w:rPr>
          <w:rFonts w:ascii="Arial" w:hAnsi="Arial" w:cs="Arial"/>
          <w:sz w:val="20"/>
          <w:szCs w:val="20"/>
        </w:rPr>
        <w:t>iesniedzējam</w:t>
      </w:r>
      <w:proofErr w:type="spellEnd"/>
      <w:r w:rsidRPr="00303EC4">
        <w:rPr>
          <w:rFonts w:ascii="Arial" w:hAnsi="Arial" w:cs="Arial"/>
          <w:sz w:val="20"/>
          <w:szCs w:val="20"/>
        </w:rPr>
        <w:t xml:space="preserve"> </w:t>
      </w:r>
      <w:proofErr w:type="spellStart"/>
      <w:r w:rsidRPr="00303EC4">
        <w:rPr>
          <w:rFonts w:ascii="Arial" w:hAnsi="Arial" w:cs="Arial"/>
          <w:sz w:val="20"/>
          <w:szCs w:val="20"/>
        </w:rPr>
        <w:t>iedalīto</w:t>
      </w:r>
      <w:proofErr w:type="spellEnd"/>
      <w:r w:rsidRPr="00303EC4">
        <w:rPr>
          <w:rFonts w:ascii="Arial" w:hAnsi="Arial" w:cs="Arial"/>
          <w:sz w:val="20"/>
          <w:szCs w:val="20"/>
        </w:rPr>
        <w:t xml:space="preserve"> </w:t>
      </w:r>
      <w:proofErr w:type="spellStart"/>
      <w:r w:rsidRPr="00303EC4">
        <w:rPr>
          <w:rStyle w:val="tvhtml1"/>
          <w:rFonts w:ascii="Arial" w:hAnsi="Arial" w:cs="Arial"/>
          <w:sz w:val="20"/>
          <w:bdr w:val="none" w:sz="0" w:space="0" w:color="auto" w:frame="1"/>
        </w:rPr>
        <w:t>dzelzceļa</w:t>
      </w:r>
      <w:proofErr w:type="spellEnd"/>
      <w:r w:rsidRPr="00303EC4">
        <w:rPr>
          <w:rStyle w:val="tvhtml1"/>
          <w:rFonts w:ascii="Arial" w:hAnsi="Arial" w:cs="Arial"/>
          <w:sz w:val="20"/>
          <w:bdr w:val="none" w:sz="0" w:space="0" w:color="auto" w:frame="1"/>
        </w:rPr>
        <w:t xml:space="preserve"> </w:t>
      </w:r>
      <w:proofErr w:type="spellStart"/>
      <w:r w:rsidRPr="00303EC4">
        <w:rPr>
          <w:rStyle w:val="tvhtml1"/>
          <w:rFonts w:ascii="Arial" w:hAnsi="Arial" w:cs="Arial"/>
          <w:sz w:val="20"/>
          <w:bdr w:val="none" w:sz="0" w:space="0" w:color="auto" w:frame="1"/>
        </w:rPr>
        <w:t>līniju</w:t>
      </w:r>
      <w:proofErr w:type="spellEnd"/>
      <w:r w:rsidRPr="00303EC4">
        <w:rPr>
          <w:rStyle w:val="tvhtml1"/>
          <w:rFonts w:ascii="Arial" w:hAnsi="Arial" w:cs="Arial"/>
          <w:sz w:val="20"/>
          <w:bdr w:val="none" w:sz="0" w:space="0" w:color="auto" w:frame="1"/>
        </w:rPr>
        <w:t xml:space="preserve"> </w:t>
      </w:r>
      <w:proofErr w:type="spellStart"/>
      <w:r w:rsidRPr="00303EC4">
        <w:rPr>
          <w:rStyle w:val="tvhtml1"/>
          <w:rFonts w:ascii="Arial" w:hAnsi="Arial" w:cs="Arial"/>
          <w:sz w:val="20"/>
          <w:bdr w:val="none" w:sz="0" w:space="0" w:color="auto" w:frame="1"/>
        </w:rPr>
        <w:t>maršrutu</w:t>
      </w:r>
      <w:proofErr w:type="spellEnd"/>
      <w:r w:rsidRPr="00303EC4">
        <w:rPr>
          <w:rFonts w:ascii="Arial" w:hAnsi="Arial" w:cs="Arial"/>
          <w:sz w:val="20"/>
          <w:szCs w:val="20"/>
        </w:rPr>
        <w:t xml:space="preserve"> </w:t>
      </w:r>
      <w:proofErr w:type="spellStart"/>
      <w:r w:rsidRPr="00303EC4">
        <w:rPr>
          <w:rFonts w:ascii="Arial" w:hAnsi="Arial" w:cs="Arial"/>
          <w:sz w:val="20"/>
          <w:szCs w:val="20"/>
        </w:rPr>
        <w:t>skaits</w:t>
      </w:r>
      <w:proofErr w:type="spellEnd"/>
      <w:r w:rsidRPr="00303EC4">
        <w:rPr>
          <w:rFonts w:ascii="Arial" w:hAnsi="Arial" w:cs="Arial"/>
          <w:sz w:val="20"/>
          <w:szCs w:val="20"/>
        </w:rPr>
        <w:t xml:space="preserve"> </w:t>
      </w:r>
      <w:proofErr w:type="spellStart"/>
      <w:r w:rsidRPr="00303EC4">
        <w:rPr>
          <w:rFonts w:ascii="Arial" w:hAnsi="Arial" w:cs="Arial"/>
          <w:sz w:val="20"/>
          <w:szCs w:val="20"/>
        </w:rPr>
        <w:t>katrā</w:t>
      </w:r>
      <w:proofErr w:type="spellEnd"/>
      <w:r w:rsidRPr="00303EC4">
        <w:rPr>
          <w:rFonts w:ascii="Arial" w:hAnsi="Arial" w:cs="Arial"/>
          <w:sz w:val="20"/>
          <w:szCs w:val="20"/>
        </w:rPr>
        <w:t xml:space="preserve"> </w:t>
      </w:r>
      <w:proofErr w:type="spellStart"/>
      <w:r w:rsidRPr="00303EC4">
        <w:rPr>
          <w:rFonts w:ascii="Arial" w:hAnsi="Arial" w:cs="Arial"/>
          <w:sz w:val="20"/>
          <w:szCs w:val="20"/>
        </w:rPr>
        <w:t>maršruta</w:t>
      </w:r>
      <w:proofErr w:type="spellEnd"/>
      <w:r w:rsidRPr="00303EC4">
        <w:rPr>
          <w:rFonts w:ascii="Arial" w:hAnsi="Arial" w:cs="Arial"/>
          <w:sz w:val="20"/>
          <w:szCs w:val="20"/>
        </w:rPr>
        <w:t xml:space="preserve"> </w:t>
      </w:r>
      <w:proofErr w:type="spellStart"/>
      <w:r w:rsidRPr="00303EC4">
        <w:rPr>
          <w:rFonts w:ascii="Arial" w:hAnsi="Arial" w:cs="Arial"/>
          <w:sz w:val="20"/>
          <w:szCs w:val="20"/>
        </w:rPr>
        <w:t>virzienā</w:t>
      </w:r>
      <w:proofErr w:type="spellEnd"/>
      <w:r w:rsidRPr="00303EC4">
        <w:rPr>
          <w:rFonts w:ascii="Arial" w:hAnsi="Arial" w:cs="Arial"/>
          <w:sz w:val="20"/>
          <w:szCs w:val="20"/>
        </w:rPr>
        <w:t xml:space="preserve"> </w:t>
      </w:r>
      <w:proofErr w:type="spellStart"/>
      <w:r w:rsidRPr="00303EC4">
        <w:rPr>
          <w:rFonts w:ascii="Arial" w:hAnsi="Arial" w:cs="Arial"/>
          <w:sz w:val="20"/>
          <w:szCs w:val="20"/>
        </w:rPr>
        <w:t>pasažieru</w:t>
      </w:r>
      <w:proofErr w:type="spellEnd"/>
      <w:r w:rsidRPr="00303EC4">
        <w:rPr>
          <w:rFonts w:ascii="Arial" w:hAnsi="Arial" w:cs="Arial"/>
          <w:sz w:val="20"/>
          <w:szCs w:val="20"/>
        </w:rPr>
        <w:t xml:space="preserve"> </w:t>
      </w:r>
      <w:proofErr w:type="spellStart"/>
      <w:proofErr w:type="gramStart"/>
      <w:r w:rsidRPr="00303EC4">
        <w:rPr>
          <w:rFonts w:ascii="Arial" w:hAnsi="Arial" w:cs="Arial"/>
          <w:sz w:val="20"/>
          <w:szCs w:val="20"/>
        </w:rPr>
        <w:t>kustībā</w:t>
      </w:r>
      <w:proofErr w:type="spellEnd"/>
      <w:r w:rsidRPr="00303EC4">
        <w:rPr>
          <w:rFonts w:ascii="Arial" w:hAnsi="Arial" w:cs="Arial"/>
          <w:sz w:val="20"/>
          <w:szCs w:val="20"/>
        </w:rPr>
        <w:t>;</w:t>
      </w:r>
      <w:proofErr w:type="gramEnd"/>
    </w:p>
    <w:p w14:paraId="0ED231CC" w14:textId="3F71F333" w:rsidR="00DE1C93" w:rsidRPr="00303EC4" w:rsidRDefault="00DE1C93" w:rsidP="00DE1C93">
      <w:pPr>
        <w:spacing w:after="120" w:line="276" w:lineRule="auto"/>
        <w:ind w:left="2126" w:hanging="2126"/>
        <w:jc w:val="both"/>
        <w:rPr>
          <w:rFonts w:ascii="Arial" w:hAnsi="Arial" w:cs="Arial"/>
          <w:sz w:val="20"/>
          <w:szCs w:val="20"/>
        </w:rPr>
      </w:pPr>
      <w:r w:rsidRPr="00303EC4">
        <w:rPr>
          <w:rFonts w:ascii="Arial" w:hAnsi="Arial" w:cs="Arial"/>
          <w:b/>
          <w:iCs/>
          <w:sz w:val="20"/>
          <w:szCs w:val="20"/>
          <w:lang w:eastAsia="ru-RU"/>
        </w:rPr>
        <w:t xml:space="preserve">DR </w:t>
      </w:r>
      <w:r w:rsidRPr="00303EC4">
        <w:rPr>
          <w:rFonts w:ascii="Arial" w:hAnsi="Arial" w:cs="Arial"/>
          <w:b/>
          <w:iCs/>
          <w:sz w:val="20"/>
          <w:szCs w:val="20"/>
          <w:vertAlign w:val="subscript"/>
          <w:lang w:eastAsia="ru-RU"/>
        </w:rPr>
        <w:t>bfv krav</w:t>
      </w:r>
      <w:r w:rsidRPr="00303EC4" w:rsidDel="00347D1D">
        <w:rPr>
          <w:rFonts w:ascii="Arial" w:hAnsi="Arial" w:cs="Arial"/>
          <w:sz w:val="20"/>
          <w:szCs w:val="20"/>
        </w:rPr>
        <w:t xml:space="preserve"> </w:t>
      </w:r>
      <w:r w:rsidRPr="00303EC4">
        <w:rPr>
          <w:rFonts w:ascii="Arial" w:hAnsi="Arial" w:cs="Arial"/>
          <w:sz w:val="20"/>
          <w:szCs w:val="20"/>
        </w:rPr>
        <w:tab/>
        <w:t xml:space="preserve">– </w:t>
      </w:r>
      <w:proofErr w:type="spellStart"/>
      <w:r w:rsidRPr="00303EC4">
        <w:rPr>
          <w:rFonts w:ascii="Arial" w:hAnsi="Arial" w:cs="Arial"/>
          <w:sz w:val="20"/>
          <w:szCs w:val="20"/>
        </w:rPr>
        <w:t>jaudas</w:t>
      </w:r>
      <w:proofErr w:type="spellEnd"/>
      <w:r w:rsidRPr="00303EC4">
        <w:rPr>
          <w:rFonts w:ascii="Arial" w:hAnsi="Arial" w:cs="Arial"/>
          <w:sz w:val="20"/>
          <w:szCs w:val="20"/>
        </w:rPr>
        <w:t xml:space="preserve"> </w:t>
      </w:r>
      <w:proofErr w:type="spellStart"/>
      <w:r w:rsidRPr="00303EC4">
        <w:rPr>
          <w:rFonts w:ascii="Arial" w:hAnsi="Arial" w:cs="Arial"/>
          <w:sz w:val="20"/>
          <w:szCs w:val="20"/>
        </w:rPr>
        <w:t>sadales</w:t>
      </w:r>
      <w:proofErr w:type="spellEnd"/>
      <w:r w:rsidRPr="00303EC4">
        <w:rPr>
          <w:rFonts w:ascii="Arial" w:hAnsi="Arial" w:cs="Arial"/>
          <w:sz w:val="20"/>
          <w:szCs w:val="20"/>
        </w:rPr>
        <w:t xml:space="preserve"> </w:t>
      </w:r>
      <w:proofErr w:type="spellStart"/>
      <w:r w:rsidRPr="00303EC4">
        <w:rPr>
          <w:rFonts w:ascii="Arial" w:hAnsi="Arial" w:cs="Arial"/>
          <w:sz w:val="20"/>
          <w:szCs w:val="20"/>
        </w:rPr>
        <w:t>plānā</w:t>
      </w:r>
      <w:proofErr w:type="spellEnd"/>
      <w:r w:rsidRPr="00303EC4">
        <w:rPr>
          <w:rFonts w:ascii="Arial" w:hAnsi="Arial" w:cs="Arial"/>
          <w:sz w:val="20"/>
          <w:szCs w:val="20"/>
        </w:rPr>
        <w:t xml:space="preserve"> </w:t>
      </w:r>
      <w:proofErr w:type="spellStart"/>
      <w:r w:rsidRPr="00303EC4">
        <w:rPr>
          <w:rFonts w:ascii="Arial" w:hAnsi="Arial" w:cs="Arial"/>
          <w:sz w:val="20"/>
          <w:szCs w:val="20"/>
        </w:rPr>
        <w:t>plānošanas</w:t>
      </w:r>
      <w:proofErr w:type="spellEnd"/>
      <w:r w:rsidRPr="00303EC4">
        <w:rPr>
          <w:rFonts w:ascii="Arial" w:hAnsi="Arial" w:cs="Arial"/>
          <w:sz w:val="20"/>
          <w:szCs w:val="20"/>
        </w:rPr>
        <w:t xml:space="preserve"> </w:t>
      </w:r>
      <w:proofErr w:type="spellStart"/>
      <w:r w:rsidRPr="00303EC4">
        <w:rPr>
          <w:rFonts w:ascii="Arial" w:hAnsi="Arial" w:cs="Arial"/>
          <w:sz w:val="20"/>
          <w:szCs w:val="20"/>
        </w:rPr>
        <w:t>periodā</w:t>
      </w:r>
      <w:proofErr w:type="spellEnd"/>
      <w:r w:rsidRPr="00303EC4">
        <w:rPr>
          <w:rFonts w:ascii="Arial" w:hAnsi="Arial" w:cs="Arial"/>
          <w:sz w:val="20"/>
          <w:szCs w:val="20"/>
        </w:rPr>
        <w:t xml:space="preserve"> </w:t>
      </w:r>
      <w:proofErr w:type="spellStart"/>
      <w:r w:rsidRPr="00303EC4">
        <w:rPr>
          <w:rFonts w:ascii="Arial" w:hAnsi="Arial" w:cs="Arial"/>
          <w:sz w:val="20"/>
          <w:szCs w:val="20"/>
        </w:rPr>
        <w:t>pieteikumu</w:t>
      </w:r>
      <w:proofErr w:type="spellEnd"/>
      <w:r w:rsidRPr="00303EC4">
        <w:rPr>
          <w:rFonts w:ascii="Arial" w:hAnsi="Arial" w:cs="Arial"/>
          <w:sz w:val="20"/>
          <w:szCs w:val="20"/>
        </w:rPr>
        <w:t xml:space="preserve"> </w:t>
      </w:r>
      <w:proofErr w:type="spellStart"/>
      <w:r w:rsidRPr="00303EC4">
        <w:rPr>
          <w:rFonts w:ascii="Arial" w:hAnsi="Arial" w:cs="Arial"/>
          <w:sz w:val="20"/>
          <w:szCs w:val="20"/>
        </w:rPr>
        <w:t>iesniedzējam</w:t>
      </w:r>
      <w:proofErr w:type="spellEnd"/>
      <w:r w:rsidRPr="00303EC4">
        <w:rPr>
          <w:rFonts w:ascii="Arial" w:hAnsi="Arial" w:cs="Arial"/>
          <w:sz w:val="20"/>
          <w:szCs w:val="20"/>
        </w:rPr>
        <w:t xml:space="preserve"> </w:t>
      </w:r>
      <w:proofErr w:type="spellStart"/>
      <w:r w:rsidRPr="00303EC4">
        <w:rPr>
          <w:rFonts w:ascii="Arial" w:hAnsi="Arial" w:cs="Arial"/>
          <w:sz w:val="20"/>
          <w:szCs w:val="20"/>
        </w:rPr>
        <w:t>iedalīto</w:t>
      </w:r>
      <w:proofErr w:type="spellEnd"/>
      <w:r w:rsidRPr="00303EC4">
        <w:rPr>
          <w:rFonts w:ascii="Arial" w:hAnsi="Arial" w:cs="Arial"/>
          <w:sz w:val="20"/>
          <w:szCs w:val="20"/>
        </w:rPr>
        <w:t xml:space="preserve"> </w:t>
      </w:r>
      <w:proofErr w:type="spellStart"/>
      <w:r w:rsidRPr="00303EC4">
        <w:rPr>
          <w:rStyle w:val="tvhtml1"/>
          <w:rFonts w:ascii="Arial" w:hAnsi="Arial" w:cs="Arial"/>
          <w:sz w:val="20"/>
          <w:bdr w:val="none" w:sz="0" w:space="0" w:color="auto" w:frame="1"/>
        </w:rPr>
        <w:t>dzelzceļa</w:t>
      </w:r>
      <w:proofErr w:type="spellEnd"/>
      <w:r w:rsidRPr="00303EC4">
        <w:rPr>
          <w:rStyle w:val="tvhtml1"/>
          <w:rFonts w:ascii="Arial" w:hAnsi="Arial" w:cs="Arial"/>
          <w:sz w:val="20"/>
          <w:bdr w:val="none" w:sz="0" w:space="0" w:color="auto" w:frame="1"/>
        </w:rPr>
        <w:t xml:space="preserve"> </w:t>
      </w:r>
      <w:proofErr w:type="spellStart"/>
      <w:r w:rsidRPr="00303EC4">
        <w:rPr>
          <w:rStyle w:val="tvhtml1"/>
          <w:rFonts w:ascii="Arial" w:hAnsi="Arial" w:cs="Arial"/>
          <w:sz w:val="20"/>
          <w:bdr w:val="none" w:sz="0" w:space="0" w:color="auto" w:frame="1"/>
        </w:rPr>
        <w:t>līniju</w:t>
      </w:r>
      <w:proofErr w:type="spellEnd"/>
      <w:r w:rsidRPr="00303EC4">
        <w:rPr>
          <w:rStyle w:val="tvhtml1"/>
          <w:rFonts w:ascii="Arial" w:hAnsi="Arial" w:cs="Arial"/>
          <w:sz w:val="20"/>
          <w:bdr w:val="none" w:sz="0" w:space="0" w:color="auto" w:frame="1"/>
        </w:rPr>
        <w:t xml:space="preserve"> </w:t>
      </w:r>
      <w:proofErr w:type="spellStart"/>
      <w:r w:rsidRPr="00303EC4">
        <w:rPr>
          <w:rStyle w:val="tvhtml1"/>
          <w:rFonts w:ascii="Arial" w:hAnsi="Arial" w:cs="Arial"/>
          <w:sz w:val="20"/>
          <w:bdr w:val="none" w:sz="0" w:space="0" w:color="auto" w:frame="1"/>
        </w:rPr>
        <w:t>maršrutu</w:t>
      </w:r>
      <w:proofErr w:type="spellEnd"/>
      <w:r w:rsidRPr="00303EC4">
        <w:rPr>
          <w:rFonts w:ascii="Arial" w:hAnsi="Arial" w:cs="Arial"/>
          <w:sz w:val="20"/>
          <w:szCs w:val="20"/>
        </w:rPr>
        <w:t xml:space="preserve"> </w:t>
      </w:r>
      <w:proofErr w:type="spellStart"/>
      <w:r w:rsidRPr="00303EC4">
        <w:rPr>
          <w:rFonts w:ascii="Arial" w:hAnsi="Arial" w:cs="Arial"/>
          <w:sz w:val="20"/>
          <w:szCs w:val="20"/>
        </w:rPr>
        <w:t>skaits</w:t>
      </w:r>
      <w:proofErr w:type="spellEnd"/>
      <w:r w:rsidRPr="00303EC4">
        <w:rPr>
          <w:rFonts w:ascii="Arial" w:hAnsi="Arial" w:cs="Arial"/>
          <w:sz w:val="20"/>
          <w:szCs w:val="20"/>
        </w:rPr>
        <w:t xml:space="preserve"> </w:t>
      </w:r>
      <w:proofErr w:type="spellStart"/>
      <w:r w:rsidRPr="00303EC4">
        <w:rPr>
          <w:rFonts w:ascii="Arial" w:hAnsi="Arial" w:cs="Arial"/>
          <w:sz w:val="20"/>
          <w:szCs w:val="20"/>
        </w:rPr>
        <w:t>katrā</w:t>
      </w:r>
      <w:proofErr w:type="spellEnd"/>
      <w:r w:rsidRPr="00303EC4">
        <w:rPr>
          <w:rFonts w:ascii="Arial" w:hAnsi="Arial" w:cs="Arial"/>
          <w:sz w:val="20"/>
          <w:szCs w:val="20"/>
        </w:rPr>
        <w:t xml:space="preserve"> </w:t>
      </w:r>
      <w:proofErr w:type="spellStart"/>
      <w:r w:rsidR="00A11E83">
        <w:rPr>
          <w:rFonts w:ascii="Arial" w:hAnsi="Arial" w:cs="Arial"/>
          <w:sz w:val="20"/>
          <w:szCs w:val="20"/>
        </w:rPr>
        <w:t>maršruta</w:t>
      </w:r>
      <w:proofErr w:type="spellEnd"/>
      <w:r w:rsidRPr="00303EC4">
        <w:rPr>
          <w:rFonts w:ascii="Arial" w:hAnsi="Arial" w:cs="Arial"/>
          <w:sz w:val="20"/>
          <w:szCs w:val="20"/>
        </w:rPr>
        <w:t xml:space="preserve"> </w:t>
      </w:r>
      <w:proofErr w:type="spellStart"/>
      <w:r w:rsidRPr="00303EC4">
        <w:rPr>
          <w:rFonts w:ascii="Arial" w:hAnsi="Arial" w:cs="Arial"/>
          <w:sz w:val="20"/>
          <w:szCs w:val="20"/>
        </w:rPr>
        <w:t>virzienā</w:t>
      </w:r>
      <w:proofErr w:type="spellEnd"/>
      <w:r w:rsidRPr="00303EC4">
        <w:rPr>
          <w:rFonts w:ascii="Arial" w:hAnsi="Arial" w:cs="Arial"/>
          <w:sz w:val="20"/>
          <w:szCs w:val="20"/>
        </w:rPr>
        <w:t xml:space="preserve"> </w:t>
      </w:r>
      <w:proofErr w:type="spellStart"/>
      <w:r w:rsidRPr="00303EC4">
        <w:rPr>
          <w:rFonts w:ascii="Arial" w:hAnsi="Arial" w:cs="Arial"/>
          <w:sz w:val="20"/>
          <w:szCs w:val="20"/>
        </w:rPr>
        <w:t>kravu</w:t>
      </w:r>
      <w:proofErr w:type="spellEnd"/>
      <w:r w:rsidRPr="00303EC4">
        <w:rPr>
          <w:rFonts w:ascii="Arial" w:hAnsi="Arial" w:cs="Arial"/>
          <w:sz w:val="20"/>
          <w:szCs w:val="20"/>
        </w:rPr>
        <w:t xml:space="preserve"> </w:t>
      </w:r>
      <w:proofErr w:type="spellStart"/>
      <w:proofErr w:type="gramStart"/>
      <w:r w:rsidRPr="00303EC4">
        <w:rPr>
          <w:rFonts w:ascii="Arial" w:hAnsi="Arial" w:cs="Arial"/>
          <w:sz w:val="20"/>
          <w:szCs w:val="20"/>
        </w:rPr>
        <w:t>kustībā</w:t>
      </w:r>
      <w:proofErr w:type="spellEnd"/>
      <w:r w:rsidRPr="00303EC4">
        <w:rPr>
          <w:rFonts w:ascii="Arial" w:hAnsi="Arial" w:cs="Arial"/>
          <w:sz w:val="20"/>
          <w:szCs w:val="20"/>
        </w:rPr>
        <w:t>;</w:t>
      </w:r>
      <w:proofErr w:type="gramEnd"/>
    </w:p>
    <w:p w14:paraId="09799AF4" w14:textId="05C5433D" w:rsidR="00DE1C93" w:rsidRPr="00A31735" w:rsidRDefault="00DE1C93" w:rsidP="00A31735">
      <w:pPr>
        <w:spacing w:after="120" w:line="276" w:lineRule="auto"/>
        <w:ind w:left="2126" w:hanging="2126"/>
        <w:jc w:val="both"/>
        <w:rPr>
          <w:rFonts w:ascii="Arial" w:hAnsi="Arial" w:cs="Arial"/>
          <w:sz w:val="20"/>
          <w:szCs w:val="20"/>
          <w:bdr w:val="none" w:sz="0" w:space="0" w:color="auto" w:frame="1"/>
        </w:rPr>
      </w:pPr>
      <w:r w:rsidRPr="00303EC4">
        <w:rPr>
          <w:rFonts w:ascii="Arial" w:hAnsi="Arial" w:cs="Arial"/>
          <w:b/>
          <w:sz w:val="20"/>
          <w:szCs w:val="20"/>
          <w:bdr w:val="none" w:sz="0" w:space="0" w:color="auto" w:frame="1"/>
        </w:rPr>
        <w:t>N</w:t>
      </w:r>
      <w:r w:rsidRPr="00303EC4">
        <w:rPr>
          <w:rFonts w:ascii="Arial" w:hAnsi="Arial" w:cs="Arial"/>
          <w:sz w:val="20"/>
          <w:szCs w:val="20"/>
          <w:bdr w:val="none" w:sz="0" w:space="0" w:color="auto" w:frame="1"/>
        </w:rPr>
        <w:t xml:space="preserve"> </w:t>
      </w:r>
      <w:r w:rsidRPr="00303EC4">
        <w:rPr>
          <w:rFonts w:ascii="Arial" w:hAnsi="Arial" w:cs="Arial"/>
          <w:sz w:val="20"/>
          <w:szCs w:val="20"/>
          <w:bdr w:val="none" w:sz="0" w:space="0" w:color="auto" w:frame="1"/>
        </w:rPr>
        <w:tab/>
      </w:r>
      <w:r w:rsidRPr="00303EC4">
        <w:rPr>
          <w:rFonts w:ascii="Arial" w:hAnsi="Arial" w:cs="Arial"/>
          <w:sz w:val="20"/>
          <w:szCs w:val="20"/>
          <w:bdr w:val="none" w:sz="0" w:space="0" w:color="auto" w:frame="1"/>
        </w:rPr>
        <w:tab/>
        <w:t xml:space="preserve">– </w:t>
      </w:r>
      <w:proofErr w:type="spellStart"/>
      <w:r w:rsidRPr="00303EC4">
        <w:rPr>
          <w:rFonts w:ascii="Arial" w:hAnsi="Arial" w:cs="Arial"/>
          <w:sz w:val="20"/>
          <w:szCs w:val="20"/>
          <w:bdr w:val="none" w:sz="0" w:space="0" w:color="auto" w:frame="1"/>
        </w:rPr>
        <w:t>nodevas</w:t>
      </w:r>
      <w:proofErr w:type="spellEnd"/>
      <w:r w:rsidRPr="00303EC4">
        <w:rPr>
          <w:rFonts w:ascii="Arial" w:hAnsi="Arial" w:cs="Arial"/>
          <w:sz w:val="20"/>
          <w:szCs w:val="20"/>
          <w:bdr w:val="none" w:sz="0" w:space="0" w:color="auto" w:frame="1"/>
        </w:rPr>
        <w:t xml:space="preserve"> un </w:t>
      </w:r>
      <w:proofErr w:type="spellStart"/>
      <w:r w:rsidRPr="00303EC4">
        <w:rPr>
          <w:rFonts w:ascii="Arial" w:hAnsi="Arial" w:cs="Arial"/>
          <w:sz w:val="20"/>
          <w:szCs w:val="20"/>
          <w:bdr w:val="none" w:sz="0" w:space="0" w:color="auto" w:frame="1"/>
        </w:rPr>
        <w:t>nodokļi</w:t>
      </w:r>
      <w:proofErr w:type="spellEnd"/>
      <w:r w:rsidRPr="00303EC4">
        <w:rPr>
          <w:rFonts w:ascii="Arial" w:hAnsi="Arial" w:cs="Arial"/>
          <w:sz w:val="20"/>
          <w:szCs w:val="20"/>
          <w:bdr w:val="none" w:sz="0" w:space="0" w:color="auto" w:frame="1"/>
        </w:rPr>
        <w:t xml:space="preserve">, kurus </w:t>
      </w:r>
      <w:proofErr w:type="spellStart"/>
      <w:r w:rsidRPr="00303EC4">
        <w:rPr>
          <w:rFonts w:ascii="Arial" w:hAnsi="Arial" w:cs="Arial"/>
          <w:sz w:val="20"/>
          <w:szCs w:val="20"/>
          <w:bdr w:val="none" w:sz="0" w:space="0" w:color="auto" w:frame="1"/>
        </w:rPr>
        <w:t>pieteikumu</w:t>
      </w:r>
      <w:proofErr w:type="spellEnd"/>
      <w:r w:rsidRPr="00303EC4">
        <w:rPr>
          <w:rFonts w:ascii="Arial" w:hAnsi="Arial" w:cs="Arial"/>
          <w:sz w:val="20"/>
          <w:szCs w:val="20"/>
          <w:bdr w:val="none" w:sz="0" w:space="0" w:color="auto" w:frame="1"/>
        </w:rPr>
        <w:t xml:space="preserve"> </w:t>
      </w:r>
      <w:proofErr w:type="spellStart"/>
      <w:r w:rsidRPr="00303EC4">
        <w:rPr>
          <w:rFonts w:ascii="Arial" w:hAnsi="Arial" w:cs="Arial"/>
          <w:sz w:val="20"/>
          <w:szCs w:val="20"/>
          <w:bdr w:val="none" w:sz="0" w:space="0" w:color="auto" w:frame="1"/>
        </w:rPr>
        <w:t>iesniedzējs</w:t>
      </w:r>
      <w:proofErr w:type="spellEnd"/>
      <w:r w:rsidRPr="00303EC4">
        <w:rPr>
          <w:rFonts w:ascii="Arial" w:hAnsi="Arial" w:cs="Arial"/>
          <w:sz w:val="20"/>
          <w:szCs w:val="20"/>
          <w:bdr w:val="none" w:sz="0" w:space="0" w:color="auto" w:frame="1"/>
        </w:rPr>
        <w:t xml:space="preserve"> </w:t>
      </w:r>
      <w:proofErr w:type="spellStart"/>
      <w:r w:rsidRPr="00303EC4">
        <w:rPr>
          <w:rFonts w:ascii="Arial" w:hAnsi="Arial" w:cs="Arial"/>
          <w:sz w:val="20"/>
          <w:szCs w:val="20"/>
          <w:bdr w:val="none" w:sz="0" w:space="0" w:color="auto" w:frame="1"/>
        </w:rPr>
        <w:t>maksā</w:t>
      </w:r>
      <w:proofErr w:type="spellEnd"/>
      <w:r w:rsidRPr="00303EC4">
        <w:rPr>
          <w:rFonts w:ascii="Arial" w:hAnsi="Arial" w:cs="Arial"/>
          <w:sz w:val="20"/>
          <w:szCs w:val="20"/>
          <w:bdr w:val="none" w:sz="0" w:space="0" w:color="auto" w:frame="1"/>
        </w:rPr>
        <w:t xml:space="preserve"> </w:t>
      </w:r>
      <w:proofErr w:type="spellStart"/>
      <w:r w:rsidRPr="00303EC4">
        <w:rPr>
          <w:rFonts w:ascii="Arial" w:hAnsi="Arial" w:cs="Arial"/>
          <w:sz w:val="20"/>
          <w:szCs w:val="20"/>
          <w:bdr w:val="none" w:sz="0" w:space="0" w:color="auto" w:frame="1"/>
        </w:rPr>
        <w:t>saskaņā</w:t>
      </w:r>
      <w:proofErr w:type="spellEnd"/>
      <w:r w:rsidRPr="00303EC4">
        <w:rPr>
          <w:rFonts w:ascii="Arial" w:hAnsi="Arial" w:cs="Arial"/>
          <w:sz w:val="20"/>
          <w:szCs w:val="20"/>
          <w:bdr w:val="none" w:sz="0" w:space="0" w:color="auto" w:frame="1"/>
        </w:rPr>
        <w:t xml:space="preserve"> </w:t>
      </w:r>
      <w:proofErr w:type="spellStart"/>
      <w:r w:rsidRPr="00303EC4">
        <w:rPr>
          <w:rFonts w:ascii="Arial" w:hAnsi="Arial" w:cs="Arial"/>
          <w:sz w:val="20"/>
          <w:szCs w:val="20"/>
          <w:bdr w:val="none" w:sz="0" w:space="0" w:color="auto" w:frame="1"/>
        </w:rPr>
        <w:t>ar</w:t>
      </w:r>
      <w:proofErr w:type="spellEnd"/>
      <w:r w:rsidRPr="00303EC4">
        <w:rPr>
          <w:rFonts w:ascii="Arial" w:hAnsi="Arial" w:cs="Arial"/>
          <w:sz w:val="20"/>
          <w:szCs w:val="20"/>
          <w:bdr w:val="none" w:sz="0" w:space="0" w:color="auto" w:frame="1"/>
        </w:rPr>
        <w:t xml:space="preserve"> Latvijas </w:t>
      </w:r>
      <w:proofErr w:type="spellStart"/>
      <w:r w:rsidRPr="00303EC4">
        <w:rPr>
          <w:rFonts w:ascii="Arial" w:hAnsi="Arial" w:cs="Arial"/>
          <w:sz w:val="20"/>
          <w:szCs w:val="20"/>
          <w:bdr w:val="none" w:sz="0" w:space="0" w:color="auto" w:frame="1"/>
        </w:rPr>
        <w:t>Republikā</w:t>
      </w:r>
      <w:proofErr w:type="spellEnd"/>
      <w:r w:rsidRPr="00303EC4">
        <w:rPr>
          <w:rFonts w:ascii="Arial" w:hAnsi="Arial" w:cs="Arial"/>
          <w:sz w:val="20"/>
          <w:szCs w:val="20"/>
          <w:bdr w:val="none" w:sz="0" w:space="0" w:color="auto" w:frame="1"/>
        </w:rPr>
        <w:t xml:space="preserve"> </w:t>
      </w:r>
      <w:proofErr w:type="spellStart"/>
      <w:r w:rsidRPr="00303EC4">
        <w:rPr>
          <w:rFonts w:ascii="Arial" w:hAnsi="Arial" w:cs="Arial"/>
          <w:sz w:val="20"/>
          <w:szCs w:val="20"/>
          <w:bdr w:val="none" w:sz="0" w:space="0" w:color="auto" w:frame="1"/>
        </w:rPr>
        <w:t>spēkā</w:t>
      </w:r>
      <w:proofErr w:type="spellEnd"/>
      <w:r w:rsidRPr="00303EC4">
        <w:rPr>
          <w:rFonts w:ascii="Arial" w:hAnsi="Arial" w:cs="Arial"/>
          <w:sz w:val="20"/>
          <w:szCs w:val="20"/>
          <w:bdr w:val="none" w:sz="0" w:space="0" w:color="auto" w:frame="1"/>
        </w:rPr>
        <w:t xml:space="preserve"> </w:t>
      </w:r>
      <w:proofErr w:type="spellStart"/>
      <w:r w:rsidRPr="00303EC4">
        <w:rPr>
          <w:rFonts w:ascii="Arial" w:hAnsi="Arial" w:cs="Arial"/>
          <w:sz w:val="20"/>
          <w:szCs w:val="20"/>
          <w:bdr w:val="none" w:sz="0" w:space="0" w:color="auto" w:frame="1"/>
        </w:rPr>
        <w:t>esošajiem</w:t>
      </w:r>
      <w:proofErr w:type="spellEnd"/>
      <w:r w:rsidRPr="00303EC4">
        <w:rPr>
          <w:rFonts w:ascii="Arial" w:hAnsi="Arial" w:cs="Arial"/>
          <w:sz w:val="20"/>
          <w:szCs w:val="20"/>
          <w:bdr w:val="none" w:sz="0" w:space="0" w:color="auto" w:frame="1"/>
        </w:rPr>
        <w:t xml:space="preserve"> </w:t>
      </w:r>
      <w:proofErr w:type="spellStart"/>
      <w:r w:rsidRPr="00303EC4">
        <w:rPr>
          <w:rFonts w:ascii="Arial" w:hAnsi="Arial" w:cs="Arial"/>
          <w:sz w:val="20"/>
          <w:szCs w:val="20"/>
          <w:bdr w:val="none" w:sz="0" w:space="0" w:color="auto" w:frame="1"/>
        </w:rPr>
        <w:t>tiesību</w:t>
      </w:r>
      <w:proofErr w:type="spellEnd"/>
      <w:r w:rsidRPr="00303EC4">
        <w:rPr>
          <w:rFonts w:ascii="Arial" w:hAnsi="Arial" w:cs="Arial"/>
          <w:sz w:val="20"/>
          <w:szCs w:val="20"/>
          <w:bdr w:val="none" w:sz="0" w:space="0" w:color="auto" w:frame="1"/>
        </w:rPr>
        <w:t xml:space="preserve"> </w:t>
      </w:r>
      <w:proofErr w:type="spellStart"/>
      <w:r w:rsidRPr="00303EC4">
        <w:rPr>
          <w:rFonts w:ascii="Arial" w:hAnsi="Arial" w:cs="Arial"/>
          <w:sz w:val="20"/>
          <w:szCs w:val="20"/>
          <w:bdr w:val="none" w:sz="0" w:space="0" w:color="auto" w:frame="1"/>
        </w:rPr>
        <w:t>aktiem</w:t>
      </w:r>
      <w:proofErr w:type="spellEnd"/>
      <w:r w:rsidRPr="00303EC4">
        <w:rPr>
          <w:rFonts w:ascii="Arial" w:hAnsi="Arial" w:cs="Arial"/>
          <w:sz w:val="20"/>
          <w:szCs w:val="20"/>
          <w:bdr w:val="none" w:sz="0" w:space="0" w:color="auto" w:frame="1"/>
        </w:rPr>
        <w:t xml:space="preserve"> (</w:t>
      </w:r>
      <w:r w:rsidRPr="00303EC4">
        <w:rPr>
          <w:rFonts w:ascii="Arial" w:hAnsi="Arial" w:cs="Arial"/>
          <w:i/>
          <w:sz w:val="20"/>
          <w:szCs w:val="20"/>
          <w:bdr w:val="none" w:sz="0" w:space="0" w:color="auto" w:frame="1"/>
        </w:rPr>
        <w:t>euro</w:t>
      </w:r>
      <w:proofErr w:type="gramStart"/>
      <w:r w:rsidRPr="00303EC4">
        <w:rPr>
          <w:rFonts w:ascii="Arial" w:hAnsi="Arial" w:cs="Arial"/>
          <w:sz w:val="20"/>
          <w:szCs w:val="20"/>
          <w:bdr w:val="none" w:sz="0" w:space="0" w:color="auto" w:frame="1"/>
        </w:rPr>
        <w:t>)</w:t>
      </w:r>
      <w:r>
        <w:rPr>
          <w:rFonts w:ascii="Arial" w:hAnsi="Arial" w:cs="Arial"/>
          <w:sz w:val="20"/>
          <w:szCs w:val="20"/>
          <w:bdr w:val="none" w:sz="0" w:space="0" w:color="auto" w:frame="1"/>
        </w:rPr>
        <w:t>;</w:t>
      </w:r>
      <w:proofErr w:type="gramEnd"/>
    </w:p>
    <w:p w14:paraId="3F20874E" w14:textId="0B78EDE2" w:rsidR="00DE1C93" w:rsidRDefault="00DE1C93" w:rsidP="006A3A70">
      <w:pPr>
        <w:spacing w:after="120" w:line="276" w:lineRule="auto"/>
        <w:ind w:firstLine="709"/>
        <w:jc w:val="both"/>
        <w:rPr>
          <w:rFonts w:ascii="Arial" w:hAnsi="Arial" w:cs="Arial"/>
          <w:sz w:val="20"/>
          <w:szCs w:val="20"/>
        </w:rPr>
      </w:pPr>
      <w:r>
        <w:rPr>
          <w:rFonts w:ascii="Arial" w:hAnsi="Arial" w:cs="Arial"/>
          <w:sz w:val="20"/>
          <w:szCs w:val="20"/>
        </w:rPr>
        <w:t xml:space="preserve">13.2. </w:t>
      </w:r>
      <w:proofErr w:type="spellStart"/>
      <w:r w:rsidRPr="00303EC4">
        <w:rPr>
          <w:rFonts w:ascii="Arial" w:hAnsi="Arial" w:cs="Arial"/>
          <w:sz w:val="20"/>
          <w:szCs w:val="20"/>
        </w:rPr>
        <w:t>Pieteikuma</w:t>
      </w:r>
      <w:proofErr w:type="spellEnd"/>
      <w:r w:rsidRPr="00303EC4">
        <w:rPr>
          <w:rFonts w:ascii="Arial" w:hAnsi="Arial" w:cs="Arial"/>
          <w:sz w:val="20"/>
          <w:szCs w:val="20"/>
        </w:rPr>
        <w:t xml:space="preserve"> </w:t>
      </w:r>
      <w:proofErr w:type="spellStart"/>
      <w:r w:rsidRPr="00303EC4">
        <w:rPr>
          <w:rFonts w:ascii="Arial" w:hAnsi="Arial" w:cs="Arial"/>
          <w:sz w:val="20"/>
          <w:szCs w:val="20"/>
        </w:rPr>
        <w:t>nodrošinājuma</w:t>
      </w:r>
      <w:proofErr w:type="spellEnd"/>
      <w:r w:rsidRPr="00303EC4">
        <w:rPr>
          <w:rFonts w:ascii="Arial" w:hAnsi="Arial" w:cs="Arial"/>
          <w:sz w:val="20"/>
          <w:szCs w:val="20"/>
        </w:rPr>
        <w:t xml:space="preserve"> </w:t>
      </w:r>
      <w:proofErr w:type="spellStart"/>
      <w:r w:rsidRPr="00303EC4">
        <w:rPr>
          <w:rFonts w:ascii="Arial" w:hAnsi="Arial" w:cs="Arial"/>
          <w:sz w:val="20"/>
          <w:szCs w:val="20"/>
        </w:rPr>
        <w:t>maksājumu</w:t>
      </w:r>
      <w:proofErr w:type="spellEnd"/>
      <w:r w:rsidRPr="00303EC4">
        <w:rPr>
          <w:rFonts w:ascii="Arial" w:hAnsi="Arial" w:cs="Arial"/>
          <w:sz w:val="20"/>
          <w:szCs w:val="20"/>
        </w:rPr>
        <w:t xml:space="preserve"> par </w:t>
      </w:r>
      <w:proofErr w:type="spellStart"/>
      <w:r w:rsidRPr="00303EC4">
        <w:rPr>
          <w:rFonts w:ascii="Arial" w:hAnsi="Arial" w:cs="Arial"/>
          <w:sz w:val="20"/>
          <w:szCs w:val="20"/>
        </w:rPr>
        <w:t>iedalīto</w:t>
      </w:r>
      <w:proofErr w:type="spellEnd"/>
      <w:r w:rsidRPr="00303EC4">
        <w:rPr>
          <w:rFonts w:ascii="Arial" w:hAnsi="Arial" w:cs="Arial"/>
          <w:sz w:val="20"/>
          <w:szCs w:val="20"/>
        </w:rPr>
        <w:t xml:space="preserve"> </w:t>
      </w:r>
      <w:proofErr w:type="spellStart"/>
      <w:r w:rsidRPr="00303EC4">
        <w:rPr>
          <w:rFonts w:ascii="Arial" w:hAnsi="Arial" w:cs="Arial"/>
          <w:sz w:val="20"/>
          <w:szCs w:val="20"/>
        </w:rPr>
        <w:t>dzelzceļa</w:t>
      </w:r>
      <w:proofErr w:type="spellEnd"/>
      <w:r w:rsidRPr="00303EC4">
        <w:rPr>
          <w:rFonts w:ascii="Arial" w:hAnsi="Arial" w:cs="Arial"/>
          <w:sz w:val="20"/>
          <w:szCs w:val="20"/>
        </w:rPr>
        <w:t xml:space="preserve"> infrastruktūras </w:t>
      </w:r>
      <w:proofErr w:type="spellStart"/>
      <w:r w:rsidRPr="00303EC4">
        <w:rPr>
          <w:rFonts w:ascii="Arial" w:hAnsi="Arial" w:cs="Arial"/>
          <w:sz w:val="20"/>
          <w:szCs w:val="20"/>
        </w:rPr>
        <w:t>jaudas</w:t>
      </w:r>
      <w:proofErr w:type="spellEnd"/>
      <w:r w:rsidRPr="00303EC4">
        <w:rPr>
          <w:rFonts w:ascii="Arial" w:hAnsi="Arial" w:cs="Arial"/>
          <w:sz w:val="20"/>
          <w:szCs w:val="20"/>
        </w:rPr>
        <w:t xml:space="preserve"> </w:t>
      </w:r>
      <w:proofErr w:type="spellStart"/>
      <w:r w:rsidRPr="00303EC4">
        <w:rPr>
          <w:rFonts w:ascii="Arial" w:hAnsi="Arial" w:cs="Arial"/>
          <w:sz w:val="20"/>
          <w:szCs w:val="20"/>
        </w:rPr>
        <w:t>daļu</w:t>
      </w:r>
      <w:proofErr w:type="spellEnd"/>
      <w:r w:rsidRPr="00303EC4">
        <w:rPr>
          <w:rFonts w:ascii="Arial" w:hAnsi="Arial" w:cs="Arial"/>
          <w:sz w:val="20"/>
          <w:szCs w:val="20"/>
        </w:rPr>
        <w:t>,</w:t>
      </w:r>
      <w:r w:rsidR="000746AB">
        <w:rPr>
          <w:rFonts w:ascii="Arial" w:hAnsi="Arial" w:cs="Arial"/>
          <w:sz w:val="20"/>
          <w:szCs w:val="20"/>
        </w:rPr>
        <w:t xml:space="preserve"> </w:t>
      </w:r>
      <w:r w:rsidR="000746AB" w:rsidRPr="00303EC4">
        <w:rPr>
          <w:rFonts w:ascii="Arial" w:hAnsi="Arial" w:cs="Arial"/>
          <w:sz w:val="20"/>
          <w:szCs w:val="20"/>
        </w:rPr>
        <w:t xml:space="preserve">kas </w:t>
      </w:r>
      <w:proofErr w:type="spellStart"/>
      <w:r w:rsidR="00137C92">
        <w:rPr>
          <w:rFonts w:ascii="Arial" w:hAnsi="Arial" w:cs="Arial"/>
          <w:sz w:val="20"/>
          <w:szCs w:val="20"/>
        </w:rPr>
        <w:t>ar</w:t>
      </w:r>
      <w:proofErr w:type="spellEnd"/>
      <w:r w:rsidR="00137C92">
        <w:rPr>
          <w:rFonts w:ascii="Arial" w:hAnsi="Arial" w:cs="Arial"/>
          <w:sz w:val="20"/>
          <w:szCs w:val="20"/>
        </w:rPr>
        <w:t xml:space="preserve"> </w:t>
      </w:r>
      <w:proofErr w:type="spellStart"/>
      <w:r w:rsidR="00137C92">
        <w:rPr>
          <w:rFonts w:ascii="Arial" w:hAnsi="Arial" w:cs="Arial"/>
          <w:sz w:val="20"/>
          <w:szCs w:val="20"/>
        </w:rPr>
        <w:t>attiecīgiem</w:t>
      </w:r>
      <w:proofErr w:type="spellEnd"/>
      <w:r w:rsidR="000746AB">
        <w:rPr>
          <w:rFonts w:ascii="Arial" w:hAnsi="Arial" w:cs="Arial"/>
          <w:sz w:val="20"/>
          <w:szCs w:val="20"/>
        </w:rPr>
        <w:t xml:space="preserve"> </w:t>
      </w:r>
      <w:proofErr w:type="spellStart"/>
      <w:r w:rsidR="000746AB">
        <w:rPr>
          <w:rFonts w:ascii="Arial" w:hAnsi="Arial" w:cs="Arial"/>
          <w:sz w:val="20"/>
          <w:szCs w:val="20"/>
        </w:rPr>
        <w:t>grozījumiem</w:t>
      </w:r>
      <w:proofErr w:type="spellEnd"/>
      <w:r w:rsidR="000746AB">
        <w:rPr>
          <w:rFonts w:ascii="Arial" w:hAnsi="Arial" w:cs="Arial"/>
          <w:sz w:val="20"/>
          <w:szCs w:val="20"/>
        </w:rPr>
        <w:t xml:space="preserve"> </w:t>
      </w:r>
      <w:proofErr w:type="spellStart"/>
      <w:r w:rsidR="000746AB" w:rsidRPr="00303EC4">
        <w:rPr>
          <w:rFonts w:ascii="Arial" w:hAnsi="Arial" w:cs="Arial"/>
          <w:sz w:val="20"/>
          <w:szCs w:val="20"/>
        </w:rPr>
        <w:t>jaudas</w:t>
      </w:r>
      <w:proofErr w:type="spellEnd"/>
      <w:r w:rsidR="000746AB" w:rsidRPr="00303EC4">
        <w:rPr>
          <w:rFonts w:ascii="Arial" w:hAnsi="Arial" w:cs="Arial"/>
          <w:sz w:val="20"/>
          <w:szCs w:val="20"/>
        </w:rPr>
        <w:t xml:space="preserve"> </w:t>
      </w:r>
      <w:proofErr w:type="spellStart"/>
      <w:r w:rsidR="000746AB" w:rsidRPr="00303EC4">
        <w:rPr>
          <w:rFonts w:ascii="Arial" w:hAnsi="Arial" w:cs="Arial"/>
          <w:sz w:val="20"/>
          <w:szCs w:val="20"/>
        </w:rPr>
        <w:t>sadales</w:t>
      </w:r>
      <w:proofErr w:type="spellEnd"/>
      <w:r w:rsidR="000746AB" w:rsidRPr="00303EC4">
        <w:rPr>
          <w:rFonts w:ascii="Arial" w:hAnsi="Arial" w:cs="Arial"/>
          <w:sz w:val="20"/>
          <w:szCs w:val="20"/>
        </w:rPr>
        <w:t xml:space="preserve"> </w:t>
      </w:r>
      <w:proofErr w:type="spellStart"/>
      <w:r w:rsidR="000746AB" w:rsidRPr="00303EC4">
        <w:rPr>
          <w:rFonts w:ascii="Arial" w:hAnsi="Arial" w:cs="Arial"/>
          <w:sz w:val="20"/>
          <w:szCs w:val="20"/>
        </w:rPr>
        <w:t>plānā</w:t>
      </w:r>
      <w:proofErr w:type="spellEnd"/>
      <w:r w:rsidR="000746AB">
        <w:rPr>
          <w:rFonts w:ascii="Arial" w:hAnsi="Arial" w:cs="Arial"/>
          <w:sz w:val="20"/>
          <w:szCs w:val="20"/>
        </w:rPr>
        <w:t xml:space="preserve"> </w:t>
      </w:r>
      <w:proofErr w:type="spellStart"/>
      <w:r w:rsidR="000746AB" w:rsidRPr="00303EC4">
        <w:rPr>
          <w:rFonts w:ascii="Arial" w:hAnsi="Arial" w:cs="Arial"/>
          <w:sz w:val="20"/>
          <w:szCs w:val="20"/>
        </w:rPr>
        <w:t>ir</w:t>
      </w:r>
      <w:proofErr w:type="spellEnd"/>
      <w:r w:rsidR="000746AB" w:rsidRPr="00303EC4">
        <w:rPr>
          <w:rFonts w:ascii="Arial" w:hAnsi="Arial" w:cs="Arial"/>
          <w:sz w:val="20"/>
          <w:szCs w:val="20"/>
        </w:rPr>
        <w:t xml:space="preserve"> </w:t>
      </w:r>
      <w:proofErr w:type="spellStart"/>
      <w:r w:rsidR="000746AB" w:rsidRPr="00303EC4">
        <w:rPr>
          <w:rFonts w:ascii="Arial" w:hAnsi="Arial" w:cs="Arial"/>
          <w:sz w:val="20"/>
          <w:szCs w:val="20"/>
        </w:rPr>
        <w:t>iedalīta</w:t>
      </w:r>
      <w:proofErr w:type="spellEnd"/>
      <w:r w:rsidR="000746AB" w:rsidRPr="00303EC4">
        <w:rPr>
          <w:rFonts w:ascii="Arial" w:hAnsi="Arial" w:cs="Arial"/>
          <w:sz w:val="20"/>
          <w:szCs w:val="20"/>
        </w:rPr>
        <w:t xml:space="preserve"> </w:t>
      </w:r>
      <w:r w:rsidR="000746AB">
        <w:rPr>
          <w:rFonts w:ascii="Arial" w:hAnsi="Arial" w:cs="Arial"/>
          <w:sz w:val="20"/>
          <w:szCs w:val="20"/>
        </w:rPr>
        <w:t>(</w:t>
      </w:r>
      <w:proofErr w:type="spellStart"/>
      <w:r w:rsidR="000746AB" w:rsidRPr="00303EC4">
        <w:rPr>
          <w:rFonts w:ascii="Arial" w:hAnsi="Arial" w:cs="Arial"/>
          <w:sz w:val="20"/>
          <w:szCs w:val="20"/>
        </w:rPr>
        <w:t>tostarp</w:t>
      </w:r>
      <w:proofErr w:type="spellEnd"/>
      <w:r w:rsidR="000746AB" w:rsidRPr="00303EC4">
        <w:rPr>
          <w:rFonts w:ascii="Arial" w:hAnsi="Arial" w:cs="Arial"/>
          <w:sz w:val="20"/>
          <w:szCs w:val="20"/>
        </w:rPr>
        <w:t xml:space="preserve">, </w:t>
      </w:r>
      <w:proofErr w:type="spellStart"/>
      <w:r w:rsidR="000746AB" w:rsidRPr="00303EC4">
        <w:rPr>
          <w:rFonts w:ascii="Arial" w:hAnsi="Arial" w:cs="Arial"/>
          <w:sz w:val="20"/>
          <w:szCs w:val="20"/>
        </w:rPr>
        <w:t>ja</w:t>
      </w:r>
      <w:proofErr w:type="spellEnd"/>
      <w:r w:rsidR="000746AB" w:rsidRPr="00303EC4">
        <w:rPr>
          <w:rFonts w:ascii="Arial" w:hAnsi="Arial" w:cs="Arial"/>
          <w:sz w:val="20"/>
          <w:szCs w:val="20"/>
        </w:rPr>
        <w:t xml:space="preserve"> </w:t>
      </w:r>
      <w:proofErr w:type="spellStart"/>
      <w:r w:rsidR="000746AB" w:rsidRPr="00303EC4">
        <w:rPr>
          <w:rFonts w:ascii="Arial" w:hAnsi="Arial" w:cs="Arial"/>
          <w:sz w:val="20"/>
          <w:szCs w:val="20"/>
        </w:rPr>
        <w:t>tā</w:t>
      </w:r>
      <w:proofErr w:type="spellEnd"/>
      <w:r w:rsidR="000746AB" w:rsidRPr="00303EC4">
        <w:rPr>
          <w:rFonts w:ascii="Arial" w:hAnsi="Arial" w:cs="Arial"/>
          <w:sz w:val="20"/>
          <w:szCs w:val="20"/>
        </w:rPr>
        <w:t xml:space="preserve"> </w:t>
      </w:r>
      <w:proofErr w:type="spellStart"/>
      <w:r w:rsidR="000746AB" w:rsidRPr="00303EC4">
        <w:rPr>
          <w:rFonts w:ascii="Arial" w:hAnsi="Arial" w:cs="Arial"/>
          <w:sz w:val="20"/>
          <w:szCs w:val="20"/>
        </w:rPr>
        <w:t>netiek</w:t>
      </w:r>
      <w:proofErr w:type="spellEnd"/>
      <w:r w:rsidR="000746AB" w:rsidRPr="00303EC4">
        <w:rPr>
          <w:rFonts w:ascii="Arial" w:hAnsi="Arial" w:cs="Arial"/>
          <w:sz w:val="20"/>
          <w:szCs w:val="20"/>
        </w:rPr>
        <w:t xml:space="preserve"> </w:t>
      </w:r>
      <w:proofErr w:type="spellStart"/>
      <w:r w:rsidR="000746AB" w:rsidRPr="00303EC4">
        <w:rPr>
          <w:rFonts w:ascii="Arial" w:hAnsi="Arial" w:cs="Arial"/>
          <w:sz w:val="20"/>
          <w:szCs w:val="20"/>
        </w:rPr>
        <w:t>izmantota</w:t>
      </w:r>
      <w:proofErr w:type="spellEnd"/>
      <w:r w:rsidR="000746AB">
        <w:rPr>
          <w:rFonts w:ascii="Arial" w:hAnsi="Arial" w:cs="Arial"/>
          <w:sz w:val="20"/>
          <w:szCs w:val="20"/>
        </w:rPr>
        <w:t xml:space="preserve">) </w:t>
      </w:r>
      <w:proofErr w:type="spellStart"/>
      <w:r w:rsidR="00137C92">
        <w:rPr>
          <w:rFonts w:ascii="Arial" w:hAnsi="Arial" w:cs="Arial"/>
          <w:sz w:val="20"/>
          <w:szCs w:val="20"/>
        </w:rPr>
        <w:t>tīkla</w:t>
      </w:r>
      <w:proofErr w:type="spellEnd"/>
      <w:r w:rsidR="00137C92">
        <w:rPr>
          <w:rFonts w:ascii="Arial" w:hAnsi="Arial" w:cs="Arial"/>
          <w:sz w:val="20"/>
          <w:szCs w:val="20"/>
        </w:rPr>
        <w:t xml:space="preserve"> </w:t>
      </w:r>
      <w:proofErr w:type="spellStart"/>
      <w:r w:rsidR="000746AB" w:rsidRPr="000746AB">
        <w:rPr>
          <w:rFonts w:ascii="Arial" w:hAnsi="Arial" w:cs="Arial"/>
          <w:sz w:val="20"/>
          <w:szCs w:val="20"/>
        </w:rPr>
        <w:lastRenderedPageBreak/>
        <w:t>iecirkņ</w:t>
      </w:r>
      <w:r w:rsidR="000746AB">
        <w:rPr>
          <w:rFonts w:ascii="Arial" w:hAnsi="Arial" w:cs="Arial"/>
          <w:sz w:val="20"/>
          <w:szCs w:val="20"/>
        </w:rPr>
        <w:t>os</w:t>
      </w:r>
      <w:proofErr w:type="spellEnd"/>
      <w:r w:rsidR="000746AB" w:rsidRPr="000746AB">
        <w:rPr>
          <w:rFonts w:ascii="Arial" w:hAnsi="Arial" w:cs="Arial"/>
          <w:sz w:val="20"/>
          <w:szCs w:val="20"/>
        </w:rPr>
        <w:t xml:space="preserve">, </w:t>
      </w:r>
      <w:proofErr w:type="spellStart"/>
      <w:r w:rsidR="000746AB" w:rsidRPr="000746AB">
        <w:rPr>
          <w:rFonts w:ascii="Arial" w:hAnsi="Arial" w:cs="Arial"/>
          <w:sz w:val="20"/>
          <w:szCs w:val="20"/>
        </w:rPr>
        <w:t>kuriem</w:t>
      </w:r>
      <w:proofErr w:type="spellEnd"/>
      <w:r w:rsidR="000746AB" w:rsidRPr="000746AB">
        <w:rPr>
          <w:rFonts w:ascii="Arial" w:hAnsi="Arial" w:cs="Arial"/>
          <w:sz w:val="20"/>
          <w:szCs w:val="20"/>
        </w:rPr>
        <w:t xml:space="preserve"> </w:t>
      </w:r>
      <w:proofErr w:type="spellStart"/>
      <w:r w:rsidR="000746AB" w:rsidRPr="000746AB">
        <w:rPr>
          <w:rFonts w:ascii="Arial" w:hAnsi="Arial" w:cs="Arial"/>
          <w:sz w:val="20"/>
          <w:szCs w:val="20"/>
        </w:rPr>
        <w:t>dzelzceļa</w:t>
      </w:r>
      <w:proofErr w:type="spellEnd"/>
      <w:r w:rsidR="000746AB" w:rsidRPr="000746AB">
        <w:rPr>
          <w:rFonts w:ascii="Arial" w:hAnsi="Arial" w:cs="Arial"/>
          <w:sz w:val="20"/>
          <w:szCs w:val="20"/>
        </w:rPr>
        <w:t xml:space="preserve"> infrastruktūras </w:t>
      </w:r>
      <w:proofErr w:type="spellStart"/>
      <w:r w:rsidR="000746AB" w:rsidRPr="000746AB">
        <w:rPr>
          <w:rFonts w:ascii="Arial" w:hAnsi="Arial" w:cs="Arial"/>
          <w:sz w:val="20"/>
          <w:szCs w:val="20"/>
        </w:rPr>
        <w:t>statuss</w:t>
      </w:r>
      <w:proofErr w:type="spellEnd"/>
      <w:r w:rsidR="000746AB" w:rsidRPr="000746AB">
        <w:rPr>
          <w:rFonts w:ascii="Arial" w:hAnsi="Arial" w:cs="Arial"/>
          <w:sz w:val="20"/>
          <w:szCs w:val="20"/>
        </w:rPr>
        <w:t xml:space="preserve"> </w:t>
      </w:r>
      <w:proofErr w:type="spellStart"/>
      <w:r w:rsidR="000746AB" w:rsidRPr="000746AB">
        <w:rPr>
          <w:rFonts w:ascii="Arial" w:hAnsi="Arial" w:cs="Arial"/>
          <w:sz w:val="20"/>
          <w:szCs w:val="20"/>
        </w:rPr>
        <w:t>piešķirts</w:t>
      </w:r>
      <w:proofErr w:type="spellEnd"/>
      <w:r w:rsidR="000746AB" w:rsidRPr="000746AB">
        <w:rPr>
          <w:rFonts w:ascii="Arial" w:hAnsi="Arial" w:cs="Arial"/>
          <w:sz w:val="20"/>
          <w:szCs w:val="20"/>
        </w:rPr>
        <w:t xml:space="preserve"> </w:t>
      </w:r>
      <w:proofErr w:type="spellStart"/>
      <w:r w:rsidR="000746AB" w:rsidRPr="000746AB">
        <w:rPr>
          <w:rFonts w:ascii="Arial" w:hAnsi="Arial" w:cs="Arial"/>
          <w:sz w:val="20"/>
          <w:szCs w:val="20"/>
        </w:rPr>
        <w:t>pēc</w:t>
      </w:r>
      <w:proofErr w:type="spellEnd"/>
      <w:r w:rsidR="000746AB" w:rsidRPr="000746AB">
        <w:rPr>
          <w:rFonts w:ascii="Arial" w:hAnsi="Arial" w:cs="Arial"/>
          <w:sz w:val="20"/>
          <w:szCs w:val="20"/>
        </w:rPr>
        <w:t xml:space="preserve"> </w:t>
      </w:r>
      <w:proofErr w:type="spellStart"/>
      <w:r w:rsidR="00B32578" w:rsidRPr="00B32578">
        <w:rPr>
          <w:rFonts w:ascii="Arial" w:hAnsi="Arial" w:cs="Arial"/>
          <w:sz w:val="20"/>
          <w:szCs w:val="20"/>
        </w:rPr>
        <w:t>datuma</w:t>
      </w:r>
      <w:proofErr w:type="spellEnd"/>
      <w:r w:rsidR="00B32578" w:rsidRPr="00B32578">
        <w:rPr>
          <w:rFonts w:ascii="Arial" w:hAnsi="Arial" w:cs="Arial"/>
          <w:sz w:val="20"/>
          <w:szCs w:val="20"/>
        </w:rPr>
        <w:t xml:space="preserve">, kas </w:t>
      </w:r>
      <w:proofErr w:type="spellStart"/>
      <w:r w:rsidR="00B32578" w:rsidRPr="00B32578">
        <w:rPr>
          <w:rFonts w:ascii="Arial" w:hAnsi="Arial" w:cs="Arial"/>
          <w:sz w:val="20"/>
          <w:szCs w:val="20"/>
        </w:rPr>
        <w:t>tīkla</w:t>
      </w:r>
      <w:proofErr w:type="spellEnd"/>
      <w:r w:rsidR="00B32578" w:rsidRPr="00B32578">
        <w:rPr>
          <w:rFonts w:ascii="Arial" w:hAnsi="Arial" w:cs="Arial"/>
          <w:sz w:val="20"/>
          <w:szCs w:val="20"/>
        </w:rPr>
        <w:t xml:space="preserve"> </w:t>
      </w:r>
      <w:proofErr w:type="spellStart"/>
      <w:r w:rsidR="00B32578" w:rsidRPr="00B32578">
        <w:rPr>
          <w:rFonts w:ascii="Arial" w:hAnsi="Arial" w:cs="Arial"/>
          <w:sz w:val="20"/>
          <w:szCs w:val="20"/>
        </w:rPr>
        <w:t>pārskatā</w:t>
      </w:r>
      <w:proofErr w:type="spellEnd"/>
      <w:r w:rsidR="00B32578" w:rsidRPr="00B32578">
        <w:rPr>
          <w:rFonts w:ascii="Arial" w:hAnsi="Arial" w:cs="Arial"/>
          <w:sz w:val="20"/>
          <w:szCs w:val="20"/>
        </w:rPr>
        <w:t xml:space="preserve"> </w:t>
      </w:r>
      <w:proofErr w:type="spellStart"/>
      <w:r w:rsidR="00B32578" w:rsidRPr="00B32578">
        <w:rPr>
          <w:rFonts w:ascii="Arial" w:hAnsi="Arial" w:cs="Arial"/>
          <w:sz w:val="20"/>
          <w:szCs w:val="20"/>
        </w:rPr>
        <w:t>noteikts</w:t>
      </w:r>
      <w:proofErr w:type="spellEnd"/>
      <w:r w:rsidR="00B32578" w:rsidRPr="00B32578">
        <w:rPr>
          <w:rFonts w:ascii="Arial" w:hAnsi="Arial" w:cs="Arial"/>
          <w:sz w:val="20"/>
          <w:szCs w:val="20"/>
        </w:rPr>
        <w:t xml:space="preserve"> </w:t>
      </w:r>
      <w:proofErr w:type="spellStart"/>
      <w:r w:rsidR="00B32578" w:rsidRPr="00B32578">
        <w:rPr>
          <w:rFonts w:ascii="Arial" w:hAnsi="Arial" w:cs="Arial"/>
          <w:sz w:val="20"/>
          <w:szCs w:val="20"/>
        </w:rPr>
        <w:t>kā</w:t>
      </w:r>
      <w:proofErr w:type="spellEnd"/>
      <w:r w:rsidR="00B32578" w:rsidRPr="00B32578">
        <w:rPr>
          <w:rFonts w:ascii="Arial" w:hAnsi="Arial" w:cs="Arial"/>
          <w:sz w:val="20"/>
          <w:szCs w:val="20"/>
        </w:rPr>
        <w:t xml:space="preserve"> </w:t>
      </w:r>
      <w:proofErr w:type="spellStart"/>
      <w:r w:rsidR="00B32578" w:rsidRPr="00B32578">
        <w:rPr>
          <w:rFonts w:ascii="Arial" w:hAnsi="Arial" w:cs="Arial"/>
          <w:sz w:val="20"/>
          <w:szCs w:val="20"/>
        </w:rPr>
        <w:t>pieteikumu</w:t>
      </w:r>
      <w:proofErr w:type="spellEnd"/>
      <w:r w:rsidR="00B32578" w:rsidRPr="00B32578">
        <w:rPr>
          <w:rFonts w:ascii="Arial" w:hAnsi="Arial" w:cs="Arial"/>
          <w:sz w:val="20"/>
          <w:szCs w:val="20"/>
        </w:rPr>
        <w:t xml:space="preserve"> </w:t>
      </w:r>
      <w:proofErr w:type="spellStart"/>
      <w:r w:rsidR="00B32578" w:rsidRPr="00B32578">
        <w:rPr>
          <w:rFonts w:ascii="Arial" w:hAnsi="Arial" w:cs="Arial"/>
          <w:sz w:val="20"/>
          <w:szCs w:val="20"/>
        </w:rPr>
        <w:t>novēlotas</w:t>
      </w:r>
      <w:proofErr w:type="spellEnd"/>
      <w:r w:rsidR="00B32578" w:rsidRPr="00B32578">
        <w:rPr>
          <w:rFonts w:ascii="Arial" w:hAnsi="Arial" w:cs="Arial"/>
          <w:sz w:val="20"/>
          <w:szCs w:val="20"/>
        </w:rPr>
        <w:t xml:space="preserve"> </w:t>
      </w:r>
      <w:proofErr w:type="spellStart"/>
      <w:r w:rsidR="00B32578" w:rsidRPr="00B32578">
        <w:rPr>
          <w:rFonts w:ascii="Arial" w:hAnsi="Arial" w:cs="Arial"/>
          <w:sz w:val="20"/>
          <w:szCs w:val="20"/>
        </w:rPr>
        <w:t>iesniegšanas</w:t>
      </w:r>
      <w:proofErr w:type="spellEnd"/>
      <w:r w:rsidR="00B32578" w:rsidRPr="00B32578">
        <w:rPr>
          <w:rFonts w:ascii="Arial" w:hAnsi="Arial" w:cs="Arial"/>
          <w:sz w:val="20"/>
          <w:szCs w:val="20"/>
        </w:rPr>
        <w:t xml:space="preserve"> </w:t>
      </w:r>
      <w:proofErr w:type="spellStart"/>
      <w:r w:rsidR="00B32578" w:rsidRPr="00B32578">
        <w:rPr>
          <w:rFonts w:ascii="Arial" w:hAnsi="Arial" w:cs="Arial"/>
          <w:sz w:val="20"/>
          <w:szCs w:val="20"/>
        </w:rPr>
        <w:t>termiņš</w:t>
      </w:r>
      <w:proofErr w:type="spellEnd"/>
      <w:r w:rsidR="00137C92" w:rsidRPr="00303EC4">
        <w:rPr>
          <w:rFonts w:ascii="Arial" w:hAnsi="Arial" w:cs="Arial"/>
          <w:sz w:val="20"/>
          <w:szCs w:val="20"/>
        </w:rPr>
        <w:t>,</w:t>
      </w:r>
      <w:r w:rsidR="00137C92" w:rsidRPr="00303EC4">
        <w:rPr>
          <w:rFonts w:ascii="Arial" w:hAnsi="Arial" w:cs="Arial"/>
          <w:sz w:val="20"/>
          <w:szCs w:val="20"/>
          <w:lang w:eastAsia="lv-LV"/>
        </w:rPr>
        <w:t xml:space="preserve"> </w:t>
      </w:r>
      <w:proofErr w:type="spellStart"/>
      <w:r w:rsidR="00137C92" w:rsidRPr="00303EC4">
        <w:rPr>
          <w:rFonts w:ascii="Arial" w:hAnsi="Arial" w:cs="Arial"/>
          <w:sz w:val="20"/>
          <w:szCs w:val="20"/>
        </w:rPr>
        <w:t>pieteikumu</w:t>
      </w:r>
      <w:proofErr w:type="spellEnd"/>
      <w:r w:rsidR="00137C92" w:rsidRPr="00303EC4">
        <w:rPr>
          <w:rFonts w:ascii="Arial" w:hAnsi="Arial" w:cs="Arial"/>
          <w:sz w:val="20"/>
          <w:szCs w:val="20"/>
        </w:rPr>
        <w:t xml:space="preserve"> </w:t>
      </w:r>
      <w:proofErr w:type="spellStart"/>
      <w:r w:rsidR="00137C92" w:rsidRPr="00303EC4">
        <w:rPr>
          <w:rFonts w:ascii="Arial" w:hAnsi="Arial" w:cs="Arial"/>
          <w:sz w:val="20"/>
          <w:szCs w:val="20"/>
        </w:rPr>
        <w:t>iesniedzējam</w:t>
      </w:r>
      <w:proofErr w:type="spellEnd"/>
      <w:r w:rsidR="00137C92" w:rsidRPr="00303EC4">
        <w:rPr>
          <w:rFonts w:ascii="Arial" w:hAnsi="Arial" w:cs="Arial"/>
          <w:sz w:val="20"/>
          <w:szCs w:val="20"/>
          <w:lang w:eastAsia="lv-LV"/>
        </w:rPr>
        <w:t xml:space="preserve"> </w:t>
      </w:r>
      <w:proofErr w:type="spellStart"/>
      <w:r w:rsidR="00137C92" w:rsidRPr="00303EC4">
        <w:rPr>
          <w:rFonts w:ascii="Arial" w:hAnsi="Arial" w:cs="Arial"/>
          <w:sz w:val="20"/>
          <w:szCs w:val="20"/>
          <w:lang w:eastAsia="lv-LV"/>
        </w:rPr>
        <w:t>piemēro</w:t>
      </w:r>
      <w:proofErr w:type="spellEnd"/>
      <w:r w:rsidR="00137C92" w:rsidRPr="00303EC4">
        <w:rPr>
          <w:rFonts w:ascii="Arial" w:hAnsi="Arial" w:cs="Arial"/>
          <w:sz w:val="20"/>
          <w:szCs w:val="20"/>
          <w:lang w:eastAsia="lv-LV"/>
        </w:rPr>
        <w:t xml:space="preserve"> </w:t>
      </w:r>
      <w:proofErr w:type="spellStart"/>
      <w:r w:rsidR="00137C92" w:rsidRPr="00303EC4">
        <w:rPr>
          <w:rFonts w:ascii="Arial" w:hAnsi="Arial" w:cs="Arial"/>
          <w:sz w:val="20"/>
          <w:szCs w:val="20"/>
        </w:rPr>
        <w:t>saskaņā</w:t>
      </w:r>
      <w:proofErr w:type="spellEnd"/>
      <w:r w:rsidR="00137C92" w:rsidRPr="00303EC4">
        <w:rPr>
          <w:rFonts w:ascii="Arial" w:hAnsi="Arial" w:cs="Arial"/>
          <w:sz w:val="20"/>
          <w:szCs w:val="20"/>
        </w:rPr>
        <w:t xml:space="preserve"> </w:t>
      </w:r>
      <w:proofErr w:type="spellStart"/>
      <w:r w:rsidR="00137C92" w:rsidRPr="00303EC4">
        <w:rPr>
          <w:rFonts w:ascii="Arial" w:hAnsi="Arial" w:cs="Arial"/>
          <w:sz w:val="20"/>
          <w:szCs w:val="20"/>
        </w:rPr>
        <w:t>ar</w:t>
      </w:r>
      <w:proofErr w:type="spellEnd"/>
      <w:r w:rsidR="00137C92" w:rsidRPr="00303EC4">
        <w:rPr>
          <w:rFonts w:ascii="Arial" w:hAnsi="Arial" w:cs="Arial"/>
          <w:sz w:val="20"/>
          <w:szCs w:val="20"/>
        </w:rPr>
        <w:t xml:space="preserve"> </w:t>
      </w:r>
      <w:proofErr w:type="spellStart"/>
      <w:r w:rsidR="00137C92" w:rsidRPr="00303EC4">
        <w:rPr>
          <w:rFonts w:ascii="Arial" w:hAnsi="Arial" w:cs="Arial"/>
          <w:sz w:val="20"/>
          <w:szCs w:val="20"/>
        </w:rPr>
        <w:t>šādu</w:t>
      </w:r>
      <w:proofErr w:type="spellEnd"/>
      <w:r w:rsidR="00137C92" w:rsidRPr="00303EC4">
        <w:rPr>
          <w:rFonts w:ascii="Arial" w:hAnsi="Arial" w:cs="Arial"/>
          <w:sz w:val="20"/>
          <w:szCs w:val="20"/>
        </w:rPr>
        <w:t xml:space="preserve"> </w:t>
      </w:r>
      <w:proofErr w:type="spellStart"/>
      <w:r w:rsidR="00137C92" w:rsidRPr="00303EC4">
        <w:rPr>
          <w:rFonts w:ascii="Arial" w:hAnsi="Arial" w:cs="Arial"/>
          <w:sz w:val="20"/>
          <w:szCs w:val="20"/>
        </w:rPr>
        <w:t>formulu</w:t>
      </w:r>
      <w:proofErr w:type="spellEnd"/>
      <w:r w:rsidR="00137C92" w:rsidRPr="00303EC4">
        <w:rPr>
          <w:rFonts w:ascii="Arial" w:hAnsi="Arial" w:cs="Arial"/>
          <w:sz w:val="20"/>
          <w:szCs w:val="20"/>
        </w:rPr>
        <w:t>:</w:t>
      </w:r>
    </w:p>
    <w:p w14:paraId="6279DF82" w14:textId="45B50623" w:rsidR="00B0793A" w:rsidRPr="00A4037D" w:rsidRDefault="00B0793A" w:rsidP="00B0793A">
      <w:pPr>
        <w:spacing w:after="120" w:line="276" w:lineRule="auto"/>
        <w:jc w:val="center"/>
        <w:rPr>
          <w:rFonts w:ascii="Arial" w:hAnsi="Arial" w:cs="Arial"/>
          <w:sz w:val="20"/>
          <w:szCs w:val="20"/>
        </w:rPr>
      </w:pPr>
      <w:r w:rsidRPr="00A4037D">
        <w:rPr>
          <w:rFonts w:ascii="Arial" w:hAnsi="Arial" w:cs="Arial"/>
          <w:b/>
          <w:iCs/>
          <w:sz w:val="20"/>
          <w:szCs w:val="20"/>
          <w:lang w:eastAsia="ru-RU"/>
        </w:rPr>
        <w:t xml:space="preserve">NKM </w:t>
      </w:r>
      <w:proofErr w:type="spellStart"/>
      <w:r w:rsidR="00A4037D" w:rsidRPr="00A4037D">
        <w:rPr>
          <w:rFonts w:ascii="Arial" w:hAnsi="Arial" w:cs="Arial"/>
          <w:b/>
          <w:iCs/>
          <w:sz w:val="20"/>
          <w:szCs w:val="20"/>
          <w:vertAlign w:val="subscript"/>
          <w:lang w:eastAsia="ru-RU"/>
        </w:rPr>
        <w:t>infrstat</w:t>
      </w:r>
      <w:proofErr w:type="spellEnd"/>
      <w:r w:rsidR="00A4037D" w:rsidRPr="00A4037D">
        <w:rPr>
          <w:rFonts w:ascii="Arial" w:hAnsi="Arial" w:cs="Arial"/>
          <w:b/>
          <w:iCs/>
          <w:sz w:val="20"/>
          <w:szCs w:val="20"/>
          <w:vertAlign w:val="subscript"/>
          <w:lang w:eastAsia="ru-RU"/>
        </w:rPr>
        <w:t xml:space="preserve"> </w:t>
      </w:r>
      <w:r w:rsidRPr="00A4037D">
        <w:rPr>
          <w:rFonts w:ascii="Arial" w:hAnsi="Arial" w:cs="Arial"/>
          <w:b/>
          <w:iCs/>
          <w:sz w:val="20"/>
          <w:szCs w:val="20"/>
          <w:vertAlign w:val="subscript"/>
          <w:lang w:eastAsia="ru-RU"/>
        </w:rPr>
        <w:t xml:space="preserve">rezer bfv pas </w:t>
      </w:r>
      <w:r w:rsidRPr="00A4037D">
        <w:rPr>
          <w:rFonts w:ascii="Arial" w:hAnsi="Arial" w:cs="Arial"/>
          <w:sz w:val="20"/>
          <w:szCs w:val="20"/>
        </w:rPr>
        <w:t xml:space="preserve">  = </w:t>
      </w:r>
      <w:r w:rsidRPr="00A4037D">
        <w:rPr>
          <w:rFonts w:ascii="Arial" w:hAnsi="Arial" w:cs="Arial"/>
          <w:b/>
          <w:iCs/>
          <w:sz w:val="20"/>
          <w:szCs w:val="20"/>
          <w:lang w:eastAsia="ru-RU"/>
        </w:rPr>
        <w:t xml:space="preserve">M </w:t>
      </w:r>
      <w:r w:rsidRPr="00A4037D">
        <w:rPr>
          <w:rFonts w:ascii="Arial" w:hAnsi="Arial" w:cs="Arial"/>
          <w:b/>
          <w:iCs/>
          <w:sz w:val="20"/>
          <w:szCs w:val="20"/>
          <w:vertAlign w:val="subscript"/>
          <w:lang w:eastAsia="ru-RU"/>
        </w:rPr>
        <w:t>rezer bfv pas</w:t>
      </w:r>
      <w:r w:rsidRPr="00A4037D">
        <w:rPr>
          <w:rFonts w:ascii="Arial" w:hAnsi="Arial" w:cs="Arial"/>
          <w:sz w:val="20"/>
          <w:szCs w:val="20"/>
        </w:rPr>
        <w:t xml:space="preserve"> </w:t>
      </w:r>
      <w:r w:rsidRPr="00A4037D">
        <w:rPr>
          <w:rFonts w:ascii="Arial" w:hAnsi="Arial" w:cs="Arial"/>
          <w:b/>
          <w:sz w:val="20"/>
          <w:szCs w:val="20"/>
          <w:bdr w:val="none" w:sz="0" w:space="0" w:color="auto" w:frame="1"/>
        </w:rPr>
        <w:t>× DR</w:t>
      </w:r>
      <w:r w:rsidRPr="00A4037D">
        <w:rPr>
          <w:rFonts w:ascii="Arial" w:hAnsi="Arial" w:cs="Arial"/>
          <w:b/>
          <w:iCs/>
          <w:sz w:val="20"/>
          <w:szCs w:val="20"/>
          <w:lang w:eastAsia="ru-RU"/>
        </w:rPr>
        <w:t xml:space="preserve"> </w:t>
      </w:r>
      <w:proofErr w:type="spellStart"/>
      <w:r w:rsidR="00A4037D" w:rsidRPr="00A4037D">
        <w:rPr>
          <w:rFonts w:ascii="Arial" w:hAnsi="Arial" w:cs="Arial"/>
          <w:b/>
          <w:iCs/>
          <w:sz w:val="20"/>
          <w:szCs w:val="20"/>
          <w:vertAlign w:val="subscript"/>
          <w:lang w:eastAsia="ru-RU"/>
        </w:rPr>
        <w:t>infrstat</w:t>
      </w:r>
      <w:proofErr w:type="spellEnd"/>
      <w:r w:rsidR="00A4037D" w:rsidRPr="00A4037D">
        <w:rPr>
          <w:rFonts w:ascii="Arial" w:hAnsi="Arial" w:cs="Arial"/>
          <w:b/>
          <w:iCs/>
          <w:sz w:val="20"/>
          <w:szCs w:val="20"/>
          <w:vertAlign w:val="subscript"/>
          <w:lang w:eastAsia="ru-RU"/>
        </w:rPr>
        <w:t xml:space="preserve"> </w:t>
      </w:r>
      <w:r w:rsidRPr="00A4037D">
        <w:rPr>
          <w:rFonts w:ascii="Arial" w:hAnsi="Arial" w:cs="Arial"/>
          <w:b/>
          <w:iCs/>
          <w:sz w:val="20"/>
          <w:szCs w:val="20"/>
          <w:vertAlign w:val="subscript"/>
          <w:lang w:eastAsia="ru-RU"/>
        </w:rPr>
        <w:t xml:space="preserve">bfv pas </w:t>
      </w:r>
      <w:r w:rsidRPr="00A4037D">
        <w:rPr>
          <w:rFonts w:ascii="Arial" w:hAnsi="Arial" w:cs="Arial"/>
          <w:b/>
          <w:iCs/>
          <w:sz w:val="20"/>
          <w:szCs w:val="20"/>
          <w:lang w:eastAsia="ru-RU"/>
        </w:rPr>
        <w:t>+ N</w:t>
      </w:r>
      <w:r w:rsidRPr="00A4037D">
        <w:rPr>
          <w:rFonts w:ascii="Arial" w:hAnsi="Arial" w:cs="Arial"/>
          <w:sz w:val="20"/>
          <w:szCs w:val="20"/>
        </w:rPr>
        <w:t xml:space="preserve">, </w:t>
      </w:r>
    </w:p>
    <w:p w14:paraId="78806912" w14:textId="785398D1" w:rsidR="00B0793A" w:rsidRPr="00A4037D" w:rsidRDefault="00B0793A" w:rsidP="00B0793A">
      <w:pPr>
        <w:spacing w:after="120" w:line="276" w:lineRule="auto"/>
        <w:jc w:val="center"/>
        <w:rPr>
          <w:rFonts w:ascii="Arial" w:hAnsi="Arial" w:cs="Arial"/>
          <w:sz w:val="20"/>
          <w:szCs w:val="20"/>
        </w:rPr>
      </w:pPr>
      <w:r w:rsidRPr="00A4037D">
        <w:rPr>
          <w:rFonts w:ascii="Arial" w:hAnsi="Arial" w:cs="Arial"/>
          <w:b/>
          <w:iCs/>
          <w:sz w:val="20"/>
          <w:szCs w:val="20"/>
          <w:lang w:eastAsia="ru-RU"/>
        </w:rPr>
        <w:t xml:space="preserve">NKM </w:t>
      </w:r>
      <w:proofErr w:type="spellStart"/>
      <w:r w:rsidR="00A4037D" w:rsidRPr="00A4037D">
        <w:rPr>
          <w:rFonts w:ascii="Arial" w:hAnsi="Arial" w:cs="Arial"/>
          <w:b/>
          <w:iCs/>
          <w:sz w:val="20"/>
          <w:szCs w:val="20"/>
          <w:vertAlign w:val="subscript"/>
          <w:lang w:eastAsia="ru-RU"/>
        </w:rPr>
        <w:t>infrstat</w:t>
      </w:r>
      <w:proofErr w:type="spellEnd"/>
      <w:r w:rsidR="00A4037D" w:rsidRPr="00A4037D">
        <w:rPr>
          <w:rFonts w:ascii="Arial" w:hAnsi="Arial" w:cs="Arial"/>
          <w:b/>
          <w:iCs/>
          <w:sz w:val="20"/>
          <w:szCs w:val="20"/>
          <w:vertAlign w:val="subscript"/>
          <w:lang w:eastAsia="ru-RU"/>
        </w:rPr>
        <w:t xml:space="preserve"> </w:t>
      </w:r>
      <w:r w:rsidRPr="00A4037D">
        <w:rPr>
          <w:rFonts w:ascii="Arial" w:hAnsi="Arial" w:cs="Arial"/>
          <w:b/>
          <w:iCs/>
          <w:sz w:val="20"/>
          <w:szCs w:val="20"/>
          <w:vertAlign w:val="subscript"/>
          <w:lang w:eastAsia="ru-RU"/>
        </w:rPr>
        <w:t>rezer bfv krav</w:t>
      </w:r>
      <w:r w:rsidRPr="00A4037D">
        <w:rPr>
          <w:rFonts w:ascii="Arial" w:hAnsi="Arial" w:cs="Arial"/>
          <w:sz w:val="20"/>
          <w:szCs w:val="20"/>
        </w:rPr>
        <w:t xml:space="preserve"> = </w:t>
      </w:r>
      <w:r w:rsidRPr="00A4037D">
        <w:rPr>
          <w:rFonts w:ascii="Arial" w:hAnsi="Arial" w:cs="Arial"/>
          <w:b/>
          <w:iCs/>
          <w:sz w:val="20"/>
          <w:szCs w:val="20"/>
          <w:lang w:eastAsia="ru-RU"/>
        </w:rPr>
        <w:t xml:space="preserve">M </w:t>
      </w:r>
      <w:r w:rsidRPr="00A4037D">
        <w:rPr>
          <w:rFonts w:ascii="Arial" w:hAnsi="Arial" w:cs="Arial"/>
          <w:b/>
          <w:iCs/>
          <w:sz w:val="20"/>
          <w:szCs w:val="20"/>
          <w:vertAlign w:val="subscript"/>
          <w:lang w:eastAsia="ru-RU"/>
        </w:rPr>
        <w:t>rezer bfv krav</w:t>
      </w:r>
      <w:r w:rsidRPr="00A4037D">
        <w:rPr>
          <w:rFonts w:ascii="Arial" w:hAnsi="Arial" w:cs="Arial"/>
          <w:sz w:val="20"/>
          <w:szCs w:val="20"/>
        </w:rPr>
        <w:t xml:space="preserve"> </w:t>
      </w:r>
      <w:r w:rsidRPr="00A4037D">
        <w:rPr>
          <w:rFonts w:ascii="Arial" w:hAnsi="Arial" w:cs="Arial"/>
          <w:b/>
          <w:sz w:val="20"/>
          <w:szCs w:val="20"/>
          <w:bdr w:val="none" w:sz="0" w:space="0" w:color="auto" w:frame="1"/>
        </w:rPr>
        <w:t>× DR</w:t>
      </w:r>
      <w:r w:rsidRPr="00A4037D">
        <w:rPr>
          <w:rFonts w:ascii="Arial" w:hAnsi="Arial" w:cs="Arial"/>
          <w:b/>
          <w:iCs/>
          <w:sz w:val="20"/>
          <w:szCs w:val="20"/>
          <w:lang w:eastAsia="ru-RU"/>
        </w:rPr>
        <w:t xml:space="preserve"> </w:t>
      </w:r>
      <w:proofErr w:type="spellStart"/>
      <w:r w:rsidR="00A4037D" w:rsidRPr="00A4037D">
        <w:rPr>
          <w:rFonts w:ascii="Arial" w:hAnsi="Arial" w:cs="Arial"/>
          <w:b/>
          <w:iCs/>
          <w:sz w:val="20"/>
          <w:szCs w:val="20"/>
          <w:vertAlign w:val="subscript"/>
          <w:lang w:eastAsia="ru-RU"/>
        </w:rPr>
        <w:t>infrstat</w:t>
      </w:r>
      <w:proofErr w:type="spellEnd"/>
      <w:r w:rsidR="00A4037D" w:rsidRPr="00A4037D">
        <w:rPr>
          <w:rFonts w:ascii="Arial" w:hAnsi="Arial" w:cs="Arial"/>
          <w:b/>
          <w:iCs/>
          <w:sz w:val="20"/>
          <w:szCs w:val="20"/>
          <w:vertAlign w:val="subscript"/>
          <w:lang w:eastAsia="ru-RU"/>
        </w:rPr>
        <w:t xml:space="preserve"> </w:t>
      </w:r>
      <w:r w:rsidRPr="00A4037D">
        <w:rPr>
          <w:rFonts w:ascii="Arial" w:hAnsi="Arial" w:cs="Arial"/>
          <w:b/>
          <w:iCs/>
          <w:sz w:val="20"/>
          <w:szCs w:val="20"/>
          <w:vertAlign w:val="subscript"/>
          <w:lang w:eastAsia="ru-RU"/>
        </w:rPr>
        <w:t xml:space="preserve">bfv krav </w:t>
      </w:r>
      <w:r w:rsidRPr="00A4037D">
        <w:rPr>
          <w:rFonts w:ascii="Arial" w:hAnsi="Arial" w:cs="Arial"/>
          <w:b/>
          <w:iCs/>
          <w:sz w:val="20"/>
          <w:szCs w:val="20"/>
          <w:lang w:eastAsia="ru-RU"/>
        </w:rPr>
        <w:t>+ N</w:t>
      </w:r>
      <w:r w:rsidRPr="00A4037D">
        <w:rPr>
          <w:rFonts w:ascii="Arial" w:hAnsi="Arial" w:cs="Arial"/>
          <w:sz w:val="20"/>
          <w:szCs w:val="20"/>
        </w:rPr>
        <w:t xml:space="preserve">, </w:t>
      </w:r>
      <w:proofErr w:type="spellStart"/>
      <w:r w:rsidRPr="00A4037D">
        <w:rPr>
          <w:rFonts w:ascii="Arial" w:hAnsi="Arial" w:cs="Arial"/>
          <w:sz w:val="20"/>
          <w:szCs w:val="20"/>
        </w:rPr>
        <w:t>kur</w:t>
      </w:r>
      <w:proofErr w:type="spellEnd"/>
      <w:r w:rsidRPr="00A4037D">
        <w:rPr>
          <w:rFonts w:ascii="Arial" w:hAnsi="Arial" w:cs="Arial"/>
          <w:sz w:val="20"/>
          <w:szCs w:val="20"/>
        </w:rPr>
        <w:t xml:space="preserve"> </w:t>
      </w:r>
    </w:p>
    <w:p w14:paraId="714BD87D" w14:textId="5F850F27" w:rsidR="00B0793A" w:rsidRPr="00303EC4" w:rsidRDefault="00B0793A" w:rsidP="00B0793A">
      <w:pPr>
        <w:shd w:val="clear" w:color="auto" w:fill="FFFFFF"/>
        <w:spacing w:after="120" w:line="276" w:lineRule="auto"/>
        <w:ind w:left="2126" w:hanging="2126"/>
        <w:jc w:val="both"/>
        <w:rPr>
          <w:rFonts w:ascii="Arial" w:hAnsi="Arial" w:cs="Arial"/>
          <w:sz w:val="20"/>
          <w:szCs w:val="20"/>
          <w:bdr w:val="none" w:sz="0" w:space="0" w:color="auto" w:frame="1"/>
          <w:lang w:eastAsia="lv-LV"/>
        </w:rPr>
      </w:pPr>
      <w:r w:rsidRPr="00303EC4">
        <w:rPr>
          <w:rFonts w:ascii="Arial" w:hAnsi="Arial" w:cs="Arial"/>
          <w:b/>
          <w:iCs/>
          <w:sz w:val="20"/>
          <w:szCs w:val="20"/>
          <w:lang w:eastAsia="ru-RU"/>
        </w:rPr>
        <w:t xml:space="preserve">NKM </w:t>
      </w:r>
      <w:proofErr w:type="spellStart"/>
      <w:r w:rsidR="00A4037D">
        <w:rPr>
          <w:rFonts w:ascii="Arial" w:hAnsi="Arial" w:cs="Arial"/>
          <w:b/>
          <w:iCs/>
          <w:sz w:val="20"/>
          <w:szCs w:val="20"/>
          <w:vertAlign w:val="subscript"/>
          <w:lang w:eastAsia="ru-RU"/>
        </w:rPr>
        <w:t>infrstat</w:t>
      </w:r>
      <w:proofErr w:type="spellEnd"/>
      <w:r w:rsidR="00A4037D">
        <w:rPr>
          <w:rFonts w:ascii="Arial" w:hAnsi="Arial" w:cs="Arial"/>
          <w:b/>
          <w:iCs/>
          <w:sz w:val="20"/>
          <w:szCs w:val="20"/>
          <w:vertAlign w:val="subscript"/>
          <w:lang w:eastAsia="ru-RU"/>
        </w:rPr>
        <w:t xml:space="preserve"> </w:t>
      </w:r>
      <w:r w:rsidRPr="00303EC4">
        <w:rPr>
          <w:rFonts w:ascii="Arial" w:hAnsi="Arial" w:cs="Arial"/>
          <w:b/>
          <w:iCs/>
          <w:sz w:val="20"/>
          <w:szCs w:val="20"/>
          <w:vertAlign w:val="subscript"/>
          <w:lang w:eastAsia="ru-RU"/>
        </w:rPr>
        <w:t>rezer bfv pas</w:t>
      </w:r>
      <w:r w:rsidRPr="00303EC4">
        <w:rPr>
          <w:rFonts w:ascii="Arial" w:hAnsi="Arial" w:cs="Arial"/>
          <w:sz w:val="20"/>
          <w:szCs w:val="20"/>
          <w:bdr w:val="none" w:sz="0" w:space="0" w:color="auto" w:frame="1"/>
          <w:lang w:eastAsia="lv-LV"/>
        </w:rPr>
        <w:t xml:space="preserve"> </w:t>
      </w:r>
      <w:r w:rsidRPr="00303EC4">
        <w:rPr>
          <w:rFonts w:ascii="Arial" w:hAnsi="Arial" w:cs="Arial"/>
          <w:sz w:val="20"/>
          <w:szCs w:val="20"/>
          <w:bdr w:val="none" w:sz="0" w:space="0" w:color="auto" w:frame="1"/>
          <w:lang w:eastAsia="lv-LV"/>
        </w:rPr>
        <w:tab/>
        <w:t xml:space="preserve">– </w:t>
      </w:r>
      <w:proofErr w:type="spellStart"/>
      <w:r w:rsidRPr="00303EC4">
        <w:rPr>
          <w:rFonts w:ascii="Arial" w:hAnsi="Arial" w:cs="Arial"/>
          <w:sz w:val="20"/>
          <w:szCs w:val="20"/>
          <w:bdr w:val="none" w:sz="0" w:space="0" w:color="auto" w:frame="1"/>
          <w:lang w:eastAsia="lv-LV"/>
        </w:rPr>
        <w:t>pieteikumu</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bdr w:val="none" w:sz="0" w:space="0" w:color="auto" w:frame="1"/>
          <w:lang w:eastAsia="lv-LV"/>
        </w:rPr>
        <w:t>iesniedzēja</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bdr w:val="none" w:sz="0" w:space="0" w:color="auto" w:frame="1"/>
          <w:lang w:eastAsia="lv-LV"/>
        </w:rPr>
        <w:t>veicamais</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bdr w:val="none" w:sz="0" w:space="0" w:color="auto" w:frame="1"/>
          <w:lang w:eastAsia="lv-LV"/>
        </w:rPr>
        <w:t>pieteikuma</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lang w:eastAsia="lv-LV"/>
        </w:rPr>
        <w:t>nodrošinājuma</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bdr w:val="none" w:sz="0" w:space="0" w:color="auto" w:frame="1"/>
          <w:lang w:eastAsia="lv-LV"/>
        </w:rPr>
        <w:t>maksājums</w:t>
      </w:r>
      <w:proofErr w:type="spellEnd"/>
      <w:r w:rsidRPr="00303EC4">
        <w:rPr>
          <w:rFonts w:ascii="Arial" w:hAnsi="Arial" w:cs="Arial"/>
          <w:sz w:val="20"/>
          <w:szCs w:val="20"/>
          <w:bdr w:val="none" w:sz="0" w:space="0" w:color="auto" w:frame="1"/>
          <w:lang w:eastAsia="lv-LV"/>
        </w:rPr>
        <w:t xml:space="preserve"> par</w:t>
      </w:r>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jaudas</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sadales</w:t>
      </w:r>
      <w:proofErr w:type="spellEnd"/>
      <w:r w:rsidR="00F74C2B">
        <w:rPr>
          <w:rFonts w:ascii="Arial" w:hAnsi="Arial" w:cs="Arial"/>
          <w:sz w:val="20"/>
          <w:szCs w:val="20"/>
          <w:lang w:eastAsia="lv-LV"/>
        </w:rPr>
        <w:t xml:space="preserve"> </w:t>
      </w:r>
      <w:proofErr w:type="spellStart"/>
      <w:r w:rsidR="00F74C2B" w:rsidRPr="00303EC4">
        <w:rPr>
          <w:rFonts w:ascii="Arial" w:hAnsi="Arial" w:cs="Arial"/>
          <w:sz w:val="20"/>
          <w:szCs w:val="20"/>
          <w:lang w:eastAsia="lv-LV"/>
        </w:rPr>
        <w:t>plān</w:t>
      </w:r>
      <w:r w:rsidR="00F74C2B">
        <w:rPr>
          <w:rFonts w:ascii="Arial" w:hAnsi="Arial" w:cs="Arial"/>
          <w:sz w:val="20"/>
          <w:szCs w:val="20"/>
          <w:lang w:eastAsia="lv-LV"/>
        </w:rPr>
        <w:t>a</w:t>
      </w:r>
      <w:proofErr w:type="spellEnd"/>
      <w:r w:rsidR="00F74C2B">
        <w:rPr>
          <w:rFonts w:ascii="Arial" w:hAnsi="Arial" w:cs="Arial"/>
          <w:sz w:val="20"/>
          <w:szCs w:val="20"/>
          <w:lang w:eastAsia="lv-LV"/>
        </w:rPr>
        <w:t xml:space="preserve"> </w:t>
      </w:r>
      <w:proofErr w:type="spellStart"/>
      <w:r w:rsidR="00F74C2B">
        <w:rPr>
          <w:rFonts w:ascii="Arial" w:hAnsi="Arial" w:cs="Arial"/>
          <w:sz w:val="20"/>
          <w:szCs w:val="20"/>
          <w:lang w:eastAsia="lv-LV"/>
        </w:rPr>
        <w:t>grozījumos</w:t>
      </w:r>
      <w:proofErr w:type="spellEnd"/>
      <w:r w:rsidR="00F74C2B">
        <w:rPr>
          <w:rFonts w:ascii="Arial" w:hAnsi="Arial" w:cs="Arial"/>
          <w:sz w:val="20"/>
          <w:szCs w:val="20"/>
          <w:lang w:eastAsia="lv-LV"/>
        </w:rPr>
        <w:t xml:space="preserve"> </w:t>
      </w:r>
      <w:proofErr w:type="spellStart"/>
      <w:r w:rsidR="00454A79">
        <w:rPr>
          <w:rFonts w:ascii="Arial" w:hAnsi="Arial" w:cs="Arial"/>
          <w:sz w:val="20"/>
          <w:szCs w:val="20"/>
          <w:lang w:eastAsia="lv-LV"/>
        </w:rPr>
        <w:t>visam</w:t>
      </w:r>
      <w:proofErr w:type="spellEnd"/>
      <w:r w:rsidR="00454A79">
        <w:rPr>
          <w:rFonts w:ascii="Arial" w:hAnsi="Arial" w:cs="Arial"/>
          <w:sz w:val="20"/>
          <w:szCs w:val="20"/>
          <w:lang w:eastAsia="lv-LV"/>
        </w:rPr>
        <w:t xml:space="preserve"> </w:t>
      </w:r>
      <w:proofErr w:type="spellStart"/>
      <w:r w:rsidR="001A36C8">
        <w:rPr>
          <w:rFonts w:ascii="Arial" w:hAnsi="Arial" w:cs="Arial"/>
          <w:sz w:val="20"/>
          <w:szCs w:val="20"/>
          <w:lang w:eastAsia="lv-LV"/>
        </w:rPr>
        <w:t>pieteikuma</w:t>
      </w:r>
      <w:proofErr w:type="spellEnd"/>
      <w:r w:rsidR="001A36C8">
        <w:rPr>
          <w:rFonts w:ascii="Arial" w:hAnsi="Arial" w:cs="Arial"/>
          <w:sz w:val="20"/>
          <w:szCs w:val="20"/>
          <w:lang w:eastAsia="lv-LV"/>
        </w:rPr>
        <w:t xml:space="preserve"> </w:t>
      </w:r>
      <w:proofErr w:type="spellStart"/>
      <w:r w:rsidR="00454A79">
        <w:rPr>
          <w:rFonts w:ascii="Arial" w:hAnsi="Arial" w:cs="Arial"/>
          <w:sz w:val="20"/>
          <w:szCs w:val="20"/>
          <w:lang w:eastAsia="lv-LV"/>
        </w:rPr>
        <w:t>periodam</w:t>
      </w:r>
      <w:proofErr w:type="spellEnd"/>
      <w:r w:rsidR="00454A79">
        <w:rPr>
          <w:rFonts w:ascii="Arial" w:hAnsi="Arial" w:cs="Arial"/>
          <w:sz w:val="20"/>
          <w:szCs w:val="20"/>
          <w:lang w:eastAsia="lv-LV"/>
        </w:rPr>
        <w:t xml:space="preserve"> </w:t>
      </w:r>
      <w:proofErr w:type="spellStart"/>
      <w:r w:rsidRPr="00303EC4">
        <w:rPr>
          <w:rFonts w:ascii="Arial" w:hAnsi="Arial" w:cs="Arial"/>
          <w:sz w:val="20"/>
          <w:szCs w:val="20"/>
          <w:lang w:eastAsia="lv-LV"/>
        </w:rPr>
        <w:t>iedalīto</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dzelzceļa</w:t>
      </w:r>
      <w:proofErr w:type="spellEnd"/>
      <w:r w:rsidRPr="00303EC4">
        <w:rPr>
          <w:rFonts w:ascii="Arial" w:hAnsi="Arial" w:cs="Arial"/>
          <w:sz w:val="20"/>
          <w:szCs w:val="20"/>
          <w:lang w:eastAsia="lv-LV"/>
        </w:rPr>
        <w:t xml:space="preserve"> </w:t>
      </w:r>
      <w:r w:rsidRPr="00303EC4">
        <w:rPr>
          <w:rFonts w:ascii="Arial" w:hAnsi="Arial" w:cs="Arial"/>
          <w:sz w:val="20"/>
          <w:szCs w:val="20"/>
          <w:bdr w:val="none" w:sz="0" w:space="0" w:color="auto" w:frame="1"/>
          <w:lang w:eastAsia="lv-LV"/>
        </w:rPr>
        <w:t>infrastruktūras</w:t>
      </w:r>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jaudas</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daļu</w:t>
      </w:r>
      <w:proofErr w:type="spellEnd"/>
      <w:r w:rsidRPr="00303EC4">
        <w:rPr>
          <w:rFonts w:ascii="Arial" w:hAnsi="Arial" w:cs="Arial"/>
          <w:sz w:val="20"/>
          <w:szCs w:val="20"/>
          <w:lang w:eastAsia="lv-LV"/>
        </w:rPr>
        <w:t xml:space="preserve"> </w:t>
      </w:r>
      <w:proofErr w:type="spellStart"/>
      <w:r w:rsidRPr="00B0793A">
        <w:rPr>
          <w:rFonts w:ascii="Arial" w:hAnsi="Arial" w:cs="Arial"/>
          <w:sz w:val="20"/>
          <w:szCs w:val="20"/>
          <w:lang w:eastAsia="lv-LV"/>
        </w:rPr>
        <w:t>tīkla</w:t>
      </w:r>
      <w:proofErr w:type="spellEnd"/>
      <w:r w:rsidRPr="00B0793A">
        <w:rPr>
          <w:rFonts w:ascii="Arial" w:hAnsi="Arial" w:cs="Arial"/>
          <w:sz w:val="20"/>
          <w:szCs w:val="20"/>
          <w:lang w:eastAsia="lv-LV"/>
        </w:rPr>
        <w:t xml:space="preserve"> </w:t>
      </w:r>
      <w:proofErr w:type="spellStart"/>
      <w:r w:rsidRPr="00B0793A">
        <w:rPr>
          <w:rFonts w:ascii="Arial" w:hAnsi="Arial" w:cs="Arial"/>
          <w:sz w:val="20"/>
          <w:szCs w:val="20"/>
          <w:lang w:eastAsia="lv-LV"/>
        </w:rPr>
        <w:t>iecirkņos</w:t>
      </w:r>
      <w:proofErr w:type="spellEnd"/>
      <w:r w:rsidRPr="00B0793A">
        <w:rPr>
          <w:rFonts w:ascii="Arial" w:hAnsi="Arial" w:cs="Arial"/>
          <w:sz w:val="20"/>
          <w:szCs w:val="20"/>
          <w:lang w:eastAsia="lv-LV"/>
        </w:rPr>
        <w:t xml:space="preserve">, </w:t>
      </w:r>
      <w:proofErr w:type="spellStart"/>
      <w:r w:rsidRPr="00B0793A">
        <w:rPr>
          <w:rFonts w:ascii="Arial" w:hAnsi="Arial" w:cs="Arial"/>
          <w:sz w:val="20"/>
          <w:szCs w:val="20"/>
          <w:lang w:eastAsia="lv-LV"/>
        </w:rPr>
        <w:t>kuriem</w:t>
      </w:r>
      <w:proofErr w:type="spellEnd"/>
      <w:r w:rsidRPr="00B0793A">
        <w:rPr>
          <w:rFonts w:ascii="Arial" w:hAnsi="Arial" w:cs="Arial"/>
          <w:sz w:val="20"/>
          <w:szCs w:val="20"/>
          <w:lang w:eastAsia="lv-LV"/>
        </w:rPr>
        <w:t xml:space="preserve"> </w:t>
      </w:r>
      <w:proofErr w:type="spellStart"/>
      <w:r w:rsidRPr="00B0793A">
        <w:rPr>
          <w:rFonts w:ascii="Arial" w:hAnsi="Arial" w:cs="Arial"/>
          <w:sz w:val="20"/>
          <w:szCs w:val="20"/>
          <w:lang w:eastAsia="lv-LV"/>
        </w:rPr>
        <w:t>dzelzceļa</w:t>
      </w:r>
      <w:proofErr w:type="spellEnd"/>
      <w:r w:rsidRPr="00B0793A">
        <w:rPr>
          <w:rFonts w:ascii="Arial" w:hAnsi="Arial" w:cs="Arial"/>
          <w:sz w:val="20"/>
          <w:szCs w:val="20"/>
          <w:lang w:eastAsia="lv-LV"/>
        </w:rPr>
        <w:t xml:space="preserve"> infrastruktūras </w:t>
      </w:r>
      <w:proofErr w:type="spellStart"/>
      <w:r w:rsidRPr="00B0793A">
        <w:rPr>
          <w:rFonts w:ascii="Arial" w:hAnsi="Arial" w:cs="Arial"/>
          <w:sz w:val="20"/>
          <w:szCs w:val="20"/>
          <w:lang w:eastAsia="lv-LV"/>
        </w:rPr>
        <w:t>statuss</w:t>
      </w:r>
      <w:proofErr w:type="spellEnd"/>
      <w:r w:rsidRPr="00B0793A">
        <w:rPr>
          <w:rFonts w:ascii="Arial" w:hAnsi="Arial" w:cs="Arial"/>
          <w:sz w:val="20"/>
          <w:szCs w:val="20"/>
          <w:lang w:eastAsia="lv-LV"/>
        </w:rPr>
        <w:t xml:space="preserve"> </w:t>
      </w:r>
      <w:proofErr w:type="spellStart"/>
      <w:r w:rsidRPr="00B0793A">
        <w:rPr>
          <w:rFonts w:ascii="Arial" w:hAnsi="Arial" w:cs="Arial"/>
          <w:sz w:val="20"/>
          <w:szCs w:val="20"/>
          <w:lang w:eastAsia="lv-LV"/>
        </w:rPr>
        <w:t>piešķirts</w:t>
      </w:r>
      <w:proofErr w:type="spellEnd"/>
      <w:r w:rsidRPr="00B0793A">
        <w:rPr>
          <w:rFonts w:ascii="Arial" w:hAnsi="Arial" w:cs="Arial"/>
          <w:sz w:val="20"/>
          <w:szCs w:val="20"/>
          <w:lang w:eastAsia="lv-LV"/>
        </w:rPr>
        <w:t xml:space="preserve"> </w:t>
      </w:r>
      <w:proofErr w:type="spellStart"/>
      <w:r w:rsidR="001A36C8">
        <w:rPr>
          <w:rFonts w:ascii="Arial" w:hAnsi="Arial" w:cs="Arial"/>
          <w:sz w:val="20"/>
          <w:szCs w:val="20"/>
          <w:lang w:eastAsia="lv-LV"/>
        </w:rPr>
        <w:t>pēc</w:t>
      </w:r>
      <w:proofErr w:type="spellEnd"/>
      <w:r w:rsidR="001A36C8">
        <w:rPr>
          <w:rFonts w:ascii="Arial" w:hAnsi="Arial" w:cs="Arial"/>
          <w:sz w:val="20"/>
          <w:szCs w:val="20"/>
          <w:lang w:eastAsia="lv-LV"/>
        </w:rPr>
        <w:t xml:space="preserve"> </w:t>
      </w:r>
      <w:proofErr w:type="spellStart"/>
      <w:r w:rsidR="00B32578" w:rsidRPr="00B32578">
        <w:rPr>
          <w:rFonts w:ascii="Arial" w:hAnsi="Arial" w:cs="Arial"/>
          <w:sz w:val="20"/>
          <w:szCs w:val="20"/>
          <w:lang w:eastAsia="lv-LV"/>
        </w:rPr>
        <w:t>datuma</w:t>
      </w:r>
      <w:proofErr w:type="spellEnd"/>
      <w:r w:rsidR="00B32578" w:rsidRPr="00B32578">
        <w:rPr>
          <w:rFonts w:ascii="Arial" w:hAnsi="Arial" w:cs="Arial"/>
          <w:sz w:val="20"/>
          <w:szCs w:val="20"/>
          <w:lang w:eastAsia="lv-LV"/>
        </w:rPr>
        <w:t xml:space="preserve">, kas </w:t>
      </w:r>
      <w:proofErr w:type="spellStart"/>
      <w:r w:rsidR="00B32578" w:rsidRPr="00B32578">
        <w:rPr>
          <w:rFonts w:ascii="Arial" w:hAnsi="Arial" w:cs="Arial"/>
          <w:sz w:val="20"/>
          <w:szCs w:val="20"/>
          <w:lang w:eastAsia="lv-LV"/>
        </w:rPr>
        <w:t>tīkla</w:t>
      </w:r>
      <w:proofErr w:type="spellEnd"/>
      <w:r w:rsidR="00B32578" w:rsidRPr="00B32578">
        <w:rPr>
          <w:rFonts w:ascii="Arial" w:hAnsi="Arial" w:cs="Arial"/>
          <w:sz w:val="20"/>
          <w:szCs w:val="20"/>
          <w:lang w:eastAsia="lv-LV"/>
        </w:rPr>
        <w:t xml:space="preserve"> </w:t>
      </w:r>
      <w:proofErr w:type="spellStart"/>
      <w:r w:rsidR="00B32578" w:rsidRPr="00B32578">
        <w:rPr>
          <w:rFonts w:ascii="Arial" w:hAnsi="Arial" w:cs="Arial"/>
          <w:sz w:val="20"/>
          <w:szCs w:val="20"/>
          <w:lang w:eastAsia="lv-LV"/>
        </w:rPr>
        <w:t>pārskatā</w:t>
      </w:r>
      <w:proofErr w:type="spellEnd"/>
      <w:r w:rsidR="00B32578" w:rsidRPr="00B32578">
        <w:rPr>
          <w:rFonts w:ascii="Arial" w:hAnsi="Arial" w:cs="Arial"/>
          <w:sz w:val="20"/>
          <w:szCs w:val="20"/>
          <w:lang w:eastAsia="lv-LV"/>
        </w:rPr>
        <w:t xml:space="preserve"> </w:t>
      </w:r>
      <w:proofErr w:type="spellStart"/>
      <w:r w:rsidR="00B32578" w:rsidRPr="00B32578">
        <w:rPr>
          <w:rFonts w:ascii="Arial" w:hAnsi="Arial" w:cs="Arial"/>
          <w:sz w:val="20"/>
          <w:szCs w:val="20"/>
          <w:lang w:eastAsia="lv-LV"/>
        </w:rPr>
        <w:t>noteikts</w:t>
      </w:r>
      <w:proofErr w:type="spellEnd"/>
      <w:r w:rsidR="00B32578" w:rsidRPr="00B32578">
        <w:rPr>
          <w:rFonts w:ascii="Arial" w:hAnsi="Arial" w:cs="Arial"/>
          <w:sz w:val="20"/>
          <w:szCs w:val="20"/>
          <w:lang w:eastAsia="lv-LV"/>
        </w:rPr>
        <w:t xml:space="preserve"> </w:t>
      </w:r>
      <w:proofErr w:type="spellStart"/>
      <w:r w:rsidR="00B32578" w:rsidRPr="00B32578">
        <w:rPr>
          <w:rFonts w:ascii="Arial" w:hAnsi="Arial" w:cs="Arial"/>
          <w:sz w:val="20"/>
          <w:szCs w:val="20"/>
          <w:lang w:eastAsia="lv-LV"/>
        </w:rPr>
        <w:t>kā</w:t>
      </w:r>
      <w:proofErr w:type="spellEnd"/>
      <w:r w:rsidR="00B32578" w:rsidRPr="00B32578">
        <w:rPr>
          <w:rFonts w:ascii="Arial" w:hAnsi="Arial" w:cs="Arial"/>
          <w:sz w:val="20"/>
          <w:szCs w:val="20"/>
          <w:lang w:eastAsia="lv-LV"/>
        </w:rPr>
        <w:t xml:space="preserve"> </w:t>
      </w:r>
      <w:proofErr w:type="spellStart"/>
      <w:r w:rsidR="00B32578" w:rsidRPr="00B32578">
        <w:rPr>
          <w:rFonts w:ascii="Arial" w:hAnsi="Arial" w:cs="Arial"/>
          <w:sz w:val="20"/>
          <w:szCs w:val="20"/>
          <w:lang w:eastAsia="lv-LV"/>
        </w:rPr>
        <w:t>pieteikumu</w:t>
      </w:r>
      <w:proofErr w:type="spellEnd"/>
      <w:r w:rsidR="00B32578" w:rsidRPr="00B32578">
        <w:rPr>
          <w:rFonts w:ascii="Arial" w:hAnsi="Arial" w:cs="Arial"/>
          <w:sz w:val="20"/>
          <w:szCs w:val="20"/>
          <w:lang w:eastAsia="lv-LV"/>
        </w:rPr>
        <w:t xml:space="preserve"> </w:t>
      </w:r>
      <w:proofErr w:type="spellStart"/>
      <w:r w:rsidR="00B32578" w:rsidRPr="00B32578">
        <w:rPr>
          <w:rFonts w:ascii="Arial" w:hAnsi="Arial" w:cs="Arial"/>
          <w:sz w:val="20"/>
          <w:szCs w:val="20"/>
          <w:lang w:eastAsia="lv-LV"/>
        </w:rPr>
        <w:t>novēlotas</w:t>
      </w:r>
      <w:proofErr w:type="spellEnd"/>
      <w:r w:rsidR="00B32578" w:rsidRPr="00B32578">
        <w:rPr>
          <w:rFonts w:ascii="Arial" w:hAnsi="Arial" w:cs="Arial"/>
          <w:sz w:val="20"/>
          <w:szCs w:val="20"/>
          <w:lang w:eastAsia="lv-LV"/>
        </w:rPr>
        <w:t xml:space="preserve"> </w:t>
      </w:r>
      <w:proofErr w:type="spellStart"/>
      <w:r w:rsidR="00B32578" w:rsidRPr="00B32578">
        <w:rPr>
          <w:rFonts w:ascii="Arial" w:hAnsi="Arial" w:cs="Arial"/>
          <w:sz w:val="20"/>
          <w:szCs w:val="20"/>
          <w:lang w:eastAsia="lv-LV"/>
        </w:rPr>
        <w:t>iesniegšanas</w:t>
      </w:r>
      <w:proofErr w:type="spellEnd"/>
      <w:r w:rsidR="00B32578" w:rsidRPr="00B32578">
        <w:rPr>
          <w:rFonts w:ascii="Arial" w:hAnsi="Arial" w:cs="Arial"/>
          <w:sz w:val="20"/>
          <w:szCs w:val="20"/>
          <w:lang w:eastAsia="lv-LV"/>
        </w:rPr>
        <w:t xml:space="preserve"> </w:t>
      </w:r>
      <w:proofErr w:type="spellStart"/>
      <w:r w:rsidR="00B32578" w:rsidRPr="00B32578">
        <w:rPr>
          <w:rFonts w:ascii="Arial" w:hAnsi="Arial" w:cs="Arial"/>
          <w:sz w:val="20"/>
          <w:szCs w:val="20"/>
          <w:lang w:eastAsia="lv-LV"/>
        </w:rPr>
        <w:t>termiņš</w:t>
      </w:r>
      <w:proofErr w:type="spellEnd"/>
      <w:r>
        <w:rPr>
          <w:rFonts w:ascii="Arial" w:hAnsi="Arial" w:cs="Arial"/>
          <w:sz w:val="20"/>
          <w:szCs w:val="20"/>
          <w:lang w:eastAsia="lv-LV"/>
        </w:rPr>
        <w:t>,</w:t>
      </w:r>
      <w:r w:rsidRPr="00B0793A">
        <w:rPr>
          <w:rFonts w:ascii="Arial" w:hAnsi="Arial" w:cs="Arial"/>
          <w:sz w:val="20"/>
          <w:szCs w:val="20"/>
          <w:lang w:eastAsia="lv-LV"/>
        </w:rPr>
        <w:t xml:space="preserve"> </w:t>
      </w:r>
      <w:proofErr w:type="spellStart"/>
      <w:r w:rsidRPr="00303EC4">
        <w:rPr>
          <w:rFonts w:ascii="Arial" w:hAnsi="Arial" w:cs="Arial"/>
          <w:sz w:val="20"/>
          <w:szCs w:val="20"/>
          <w:lang w:eastAsia="lv-LV"/>
        </w:rPr>
        <w:t>pasažieru</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kustībā</w:t>
      </w:r>
      <w:proofErr w:type="spellEnd"/>
      <w:r w:rsidRPr="00303EC4">
        <w:rPr>
          <w:rFonts w:ascii="Arial" w:hAnsi="Arial" w:cs="Arial"/>
          <w:sz w:val="20"/>
          <w:szCs w:val="20"/>
          <w:lang w:eastAsia="lv-LV"/>
        </w:rPr>
        <w:t xml:space="preserve"> </w:t>
      </w:r>
      <w:r w:rsidRPr="00303EC4">
        <w:rPr>
          <w:rFonts w:ascii="Arial" w:hAnsi="Arial" w:cs="Arial"/>
          <w:sz w:val="20"/>
          <w:szCs w:val="20"/>
          <w:bdr w:val="none" w:sz="0" w:space="0" w:color="auto" w:frame="1"/>
          <w:lang w:eastAsia="lv-LV"/>
        </w:rPr>
        <w:t>(</w:t>
      </w:r>
      <w:r w:rsidRPr="00303EC4">
        <w:rPr>
          <w:rFonts w:ascii="Arial" w:hAnsi="Arial" w:cs="Arial"/>
          <w:i/>
          <w:iCs/>
          <w:sz w:val="20"/>
          <w:szCs w:val="20"/>
          <w:bdr w:val="none" w:sz="0" w:space="0" w:color="auto" w:frame="1"/>
          <w:lang w:eastAsia="lv-LV"/>
        </w:rPr>
        <w:t>euro</w:t>
      </w:r>
      <w:proofErr w:type="gramStart"/>
      <w:r w:rsidRPr="00303EC4">
        <w:rPr>
          <w:rFonts w:ascii="Arial" w:hAnsi="Arial" w:cs="Arial"/>
          <w:sz w:val="20"/>
          <w:szCs w:val="20"/>
          <w:bdr w:val="none" w:sz="0" w:space="0" w:color="auto" w:frame="1"/>
          <w:lang w:eastAsia="lv-LV"/>
        </w:rPr>
        <w:t>);</w:t>
      </w:r>
      <w:proofErr w:type="gramEnd"/>
    </w:p>
    <w:p w14:paraId="05BD247B" w14:textId="1A37DA94" w:rsidR="00B0793A" w:rsidRPr="00303EC4" w:rsidRDefault="00B0793A" w:rsidP="00B0793A">
      <w:pPr>
        <w:shd w:val="clear" w:color="auto" w:fill="FFFFFF"/>
        <w:spacing w:after="120" w:line="276" w:lineRule="auto"/>
        <w:ind w:left="2126" w:hanging="2126"/>
        <w:jc w:val="both"/>
        <w:rPr>
          <w:rFonts w:ascii="Arial" w:hAnsi="Arial" w:cs="Arial"/>
          <w:sz w:val="20"/>
          <w:szCs w:val="20"/>
          <w:lang w:eastAsia="lv-LV"/>
        </w:rPr>
      </w:pPr>
      <w:r w:rsidRPr="00303EC4">
        <w:rPr>
          <w:rFonts w:ascii="Arial" w:hAnsi="Arial" w:cs="Arial"/>
          <w:b/>
          <w:iCs/>
          <w:sz w:val="20"/>
          <w:szCs w:val="20"/>
          <w:lang w:eastAsia="ru-RU"/>
        </w:rPr>
        <w:t xml:space="preserve">NKM </w:t>
      </w:r>
      <w:proofErr w:type="spellStart"/>
      <w:r w:rsidR="00A4037D">
        <w:rPr>
          <w:rFonts w:ascii="Arial" w:hAnsi="Arial" w:cs="Arial"/>
          <w:b/>
          <w:iCs/>
          <w:sz w:val="20"/>
          <w:szCs w:val="20"/>
          <w:vertAlign w:val="subscript"/>
          <w:lang w:eastAsia="ru-RU"/>
        </w:rPr>
        <w:t>infrstat</w:t>
      </w:r>
      <w:proofErr w:type="spellEnd"/>
      <w:r w:rsidR="00A4037D">
        <w:rPr>
          <w:rFonts w:ascii="Arial" w:hAnsi="Arial" w:cs="Arial"/>
          <w:b/>
          <w:iCs/>
          <w:sz w:val="20"/>
          <w:szCs w:val="20"/>
          <w:vertAlign w:val="subscript"/>
          <w:lang w:eastAsia="ru-RU"/>
        </w:rPr>
        <w:t xml:space="preserve"> </w:t>
      </w:r>
      <w:r w:rsidRPr="00303EC4">
        <w:rPr>
          <w:rFonts w:ascii="Arial" w:hAnsi="Arial" w:cs="Arial"/>
          <w:b/>
          <w:iCs/>
          <w:sz w:val="20"/>
          <w:szCs w:val="20"/>
          <w:vertAlign w:val="subscript"/>
          <w:lang w:eastAsia="ru-RU"/>
        </w:rPr>
        <w:t>rezer bfv krav</w:t>
      </w:r>
      <w:r w:rsidRPr="00303EC4">
        <w:rPr>
          <w:rFonts w:ascii="Arial" w:hAnsi="Arial" w:cs="Arial"/>
          <w:sz w:val="20"/>
          <w:szCs w:val="20"/>
          <w:bdr w:val="none" w:sz="0" w:space="0" w:color="auto" w:frame="1"/>
          <w:lang w:eastAsia="lv-LV"/>
        </w:rPr>
        <w:t xml:space="preserve"> </w:t>
      </w:r>
      <w:r w:rsidRPr="00303EC4">
        <w:rPr>
          <w:rFonts w:ascii="Arial" w:hAnsi="Arial" w:cs="Arial"/>
          <w:sz w:val="20"/>
          <w:szCs w:val="20"/>
          <w:bdr w:val="none" w:sz="0" w:space="0" w:color="auto" w:frame="1"/>
          <w:lang w:eastAsia="lv-LV"/>
        </w:rPr>
        <w:tab/>
        <w:t xml:space="preserve">– </w:t>
      </w:r>
      <w:proofErr w:type="spellStart"/>
      <w:r w:rsidRPr="00303EC4">
        <w:rPr>
          <w:rFonts w:ascii="Arial" w:hAnsi="Arial" w:cs="Arial"/>
          <w:sz w:val="20"/>
          <w:szCs w:val="20"/>
          <w:bdr w:val="none" w:sz="0" w:space="0" w:color="auto" w:frame="1"/>
          <w:lang w:eastAsia="lv-LV"/>
        </w:rPr>
        <w:t>pieteikumu</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bdr w:val="none" w:sz="0" w:space="0" w:color="auto" w:frame="1"/>
          <w:lang w:eastAsia="lv-LV"/>
        </w:rPr>
        <w:t>iesniedzēja</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bdr w:val="none" w:sz="0" w:space="0" w:color="auto" w:frame="1"/>
          <w:lang w:eastAsia="lv-LV"/>
        </w:rPr>
        <w:t>veicamais</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bdr w:val="none" w:sz="0" w:space="0" w:color="auto" w:frame="1"/>
          <w:lang w:eastAsia="lv-LV"/>
        </w:rPr>
        <w:t>pieteikuma</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lang w:eastAsia="lv-LV"/>
        </w:rPr>
        <w:t>nodrošinājuma</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bdr w:val="none" w:sz="0" w:space="0" w:color="auto" w:frame="1"/>
          <w:lang w:eastAsia="lv-LV"/>
        </w:rPr>
        <w:t>maksājums</w:t>
      </w:r>
      <w:proofErr w:type="spellEnd"/>
      <w:r w:rsidRPr="00303EC4">
        <w:rPr>
          <w:rFonts w:ascii="Arial" w:hAnsi="Arial" w:cs="Arial"/>
          <w:sz w:val="20"/>
          <w:szCs w:val="20"/>
          <w:bdr w:val="none" w:sz="0" w:space="0" w:color="auto" w:frame="1"/>
          <w:lang w:eastAsia="lv-LV"/>
        </w:rPr>
        <w:t xml:space="preserve"> par</w:t>
      </w:r>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jaudas</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sadales</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plān</w:t>
      </w:r>
      <w:r w:rsidR="00F74C2B">
        <w:rPr>
          <w:rFonts w:ascii="Arial" w:hAnsi="Arial" w:cs="Arial"/>
          <w:sz w:val="20"/>
          <w:szCs w:val="20"/>
          <w:lang w:eastAsia="lv-LV"/>
        </w:rPr>
        <w:t>a</w:t>
      </w:r>
      <w:proofErr w:type="spellEnd"/>
      <w:r w:rsidR="00F74C2B">
        <w:rPr>
          <w:rFonts w:ascii="Arial" w:hAnsi="Arial" w:cs="Arial"/>
          <w:sz w:val="20"/>
          <w:szCs w:val="20"/>
          <w:lang w:eastAsia="lv-LV"/>
        </w:rPr>
        <w:t xml:space="preserve"> </w:t>
      </w:r>
      <w:proofErr w:type="spellStart"/>
      <w:r w:rsidR="00F74C2B">
        <w:rPr>
          <w:rFonts w:ascii="Arial" w:hAnsi="Arial" w:cs="Arial"/>
          <w:sz w:val="20"/>
          <w:szCs w:val="20"/>
          <w:lang w:eastAsia="lv-LV"/>
        </w:rPr>
        <w:t>grozījumos</w:t>
      </w:r>
      <w:proofErr w:type="spellEnd"/>
      <w:r w:rsidR="00F74C2B">
        <w:rPr>
          <w:rFonts w:ascii="Arial" w:hAnsi="Arial" w:cs="Arial"/>
          <w:sz w:val="20"/>
          <w:szCs w:val="20"/>
          <w:lang w:eastAsia="lv-LV"/>
        </w:rPr>
        <w:t xml:space="preserve"> </w:t>
      </w:r>
      <w:proofErr w:type="spellStart"/>
      <w:r w:rsidR="00454A79">
        <w:rPr>
          <w:rFonts w:ascii="Arial" w:hAnsi="Arial" w:cs="Arial"/>
          <w:sz w:val="20"/>
          <w:szCs w:val="20"/>
          <w:lang w:eastAsia="lv-LV"/>
        </w:rPr>
        <w:t>visam</w:t>
      </w:r>
      <w:proofErr w:type="spellEnd"/>
      <w:r w:rsidR="00454A79">
        <w:rPr>
          <w:rFonts w:ascii="Arial" w:hAnsi="Arial" w:cs="Arial"/>
          <w:sz w:val="20"/>
          <w:szCs w:val="20"/>
          <w:lang w:eastAsia="lv-LV"/>
        </w:rPr>
        <w:t xml:space="preserve"> </w:t>
      </w:r>
      <w:proofErr w:type="spellStart"/>
      <w:r w:rsidR="001A36C8">
        <w:rPr>
          <w:rFonts w:ascii="Arial" w:hAnsi="Arial" w:cs="Arial"/>
          <w:sz w:val="20"/>
          <w:szCs w:val="20"/>
          <w:lang w:eastAsia="lv-LV"/>
        </w:rPr>
        <w:t>pieteikuma</w:t>
      </w:r>
      <w:proofErr w:type="spellEnd"/>
      <w:r w:rsidR="001A36C8">
        <w:rPr>
          <w:rFonts w:ascii="Arial" w:hAnsi="Arial" w:cs="Arial"/>
          <w:sz w:val="20"/>
          <w:szCs w:val="20"/>
          <w:lang w:eastAsia="lv-LV"/>
        </w:rPr>
        <w:t xml:space="preserve"> </w:t>
      </w:r>
      <w:proofErr w:type="spellStart"/>
      <w:r w:rsidR="00454A79">
        <w:rPr>
          <w:rFonts w:ascii="Arial" w:hAnsi="Arial" w:cs="Arial"/>
          <w:sz w:val="20"/>
          <w:szCs w:val="20"/>
          <w:lang w:eastAsia="lv-LV"/>
        </w:rPr>
        <w:t>periodam</w:t>
      </w:r>
      <w:proofErr w:type="spellEnd"/>
      <w:r w:rsidR="00454A79">
        <w:rPr>
          <w:rFonts w:ascii="Arial" w:hAnsi="Arial" w:cs="Arial"/>
          <w:sz w:val="20"/>
          <w:szCs w:val="20"/>
          <w:lang w:eastAsia="lv-LV"/>
        </w:rPr>
        <w:t xml:space="preserve"> </w:t>
      </w:r>
      <w:proofErr w:type="spellStart"/>
      <w:r w:rsidRPr="00303EC4">
        <w:rPr>
          <w:rFonts w:ascii="Arial" w:hAnsi="Arial" w:cs="Arial"/>
          <w:sz w:val="20"/>
          <w:szCs w:val="20"/>
          <w:lang w:eastAsia="lv-LV"/>
        </w:rPr>
        <w:t>iedalīto</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dzelzceļa</w:t>
      </w:r>
      <w:proofErr w:type="spellEnd"/>
      <w:r w:rsidRPr="00303EC4">
        <w:rPr>
          <w:rFonts w:ascii="Arial" w:hAnsi="Arial" w:cs="Arial"/>
          <w:sz w:val="20"/>
          <w:szCs w:val="20"/>
          <w:lang w:eastAsia="lv-LV"/>
        </w:rPr>
        <w:t xml:space="preserve"> </w:t>
      </w:r>
      <w:r w:rsidRPr="00303EC4">
        <w:rPr>
          <w:rFonts w:ascii="Arial" w:hAnsi="Arial" w:cs="Arial"/>
          <w:sz w:val="20"/>
          <w:szCs w:val="20"/>
          <w:bdr w:val="none" w:sz="0" w:space="0" w:color="auto" w:frame="1"/>
          <w:lang w:eastAsia="lv-LV"/>
        </w:rPr>
        <w:t>infrastruktūras</w:t>
      </w:r>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jaudas</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daļu</w:t>
      </w:r>
      <w:proofErr w:type="spellEnd"/>
      <w:r w:rsidRPr="00303EC4">
        <w:rPr>
          <w:rFonts w:ascii="Arial" w:hAnsi="Arial" w:cs="Arial"/>
          <w:sz w:val="20"/>
          <w:szCs w:val="20"/>
          <w:lang w:eastAsia="lv-LV"/>
        </w:rPr>
        <w:t xml:space="preserve"> </w:t>
      </w:r>
      <w:proofErr w:type="spellStart"/>
      <w:r w:rsidRPr="00B0793A">
        <w:rPr>
          <w:rFonts w:ascii="Arial" w:hAnsi="Arial" w:cs="Arial"/>
          <w:sz w:val="20"/>
          <w:szCs w:val="20"/>
          <w:lang w:eastAsia="lv-LV"/>
        </w:rPr>
        <w:t>tīkla</w:t>
      </w:r>
      <w:proofErr w:type="spellEnd"/>
      <w:r w:rsidRPr="00B0793A">
        <w:rPr>
          <w:rFonts w:ascii="Arial" w:hAnsi="Arial" w:cs="Arial"/>
          <w:sz w:val="20"/>
          <w:szCs w:val="20"/>
          <w:lang w:eastAsia="lv-LV"/>
        </w:rPr>
        <w:t xml:space="preserve"> </w:t>
      </w:r>
      <w:proofErr w:type="spellStart"/>
      <w:r w:rsidRPr="00B0793A">
        <w:rPr>
          <w:rFonts w:ascii="Arial" w:hAnsi="Arial" w:cs="Arial"/>
          <w:sz w:val="20"/>
          <w:szCs w:val="20"/>
          <w:lang w:eastAsia="lv-LV"/>
        </w:rPr>
        <w:t>iecirkņos</w:t>
      </w:r>
      <w:proofErr w:type="spellEnd"/>
      <w:r w:rsidRPr="00B0793A">
        <w:rPr>
          <w:rFonts w:ascii="Arial" w:hAnsi="Arial" w:cs="Arial"/>
          <w:sz w:val="20"/>
          <w:szCs w:val="20"/>
          <w:lang w:eastAsia="lv-LV"/>
        </w:rPr>
        <w:t xml:space="preserve">, </w:t>
      </w:r>
      <w:proofErr w:type="spellStart"/>
      <w:r w:rsidRPr="00B0793A">
        <w:rPr>
          <w:rFonts w:ascii="Arial" w:hAnsi="Arial" w:cs="Arial"/>
          <w:sz w:val="20"/>
          <w:szCs w:val="20"/>
          <w:lang w:eastAsia="lv-LV"/>
        </w:rPr>
        <w:t>kuriem</w:t>
      </w:r>
      <w:proofErr w:type="spellEnd"/>
      <w:r w:rsidRPr="00B0793A">
        <w:rPr>
          <w:rFonts w:ascii="Arial" w:hAnsi="Arial" w:cs="Arial"/>
          <w:sz w:val="20"/>
          <w:szCs w:val="20"/>
          <w:lang w:eastAsia="lv-LV"/>
        </w:rPr>
        <w:t xml:space="preserve"> </w:t>
      </w:r>
      <w:proofErr w:type="spellStart"/>
      <w:r w:rsidRPr="00B0793A">
        <w:rPr>
          <w:rFonts w:ascii="Arial" w:hAnsi="Arial" w:cs="Arial"/>
          <w:sz w:val="20"/>
          <w:szCs w:val="20"/>
          <w:lang w:eastAsia="lv-LV"/>
        </w:rPr>
        <w:t>dzelzceļa</w:t>
      </w:r>
      <w:proofErr w:type="spellEnd"/>
      <w:r w:rsidRPr="00B0793A">
        <w:rPr>
          <w:rFonts w:ascii="Arial" w:hAnsi="Arial" w:cs="Arial"/>
          <w:sz w:val="20"/>
          <w:szCs w:val="20"/>
          <w:lang w:eastAsia="lv-LV"/>
        </w:rPr>
        <w:t xml:space="preserve"> infrastruktūras </w:t>
      </w:r>
      <w:proofErr w:type="spellStart"/>
      <w:r w:rsidRPr="00B0793A">
        <w:rPr>
          <w:rFonts w:ascii="Arial" w:hAnsi="Arial" w:cs="Arial"/>
          <w:sz w:val="20"/>
          <w:szCs w:val="20"/>
          <w:lang w:eastAsia="lv-LV"/>
        </w:rPr>
        <w:t>statuss</w:t>
      </w:r>
      <w:proofErr w:type="spellEnd"/>
      <w:r w:rsidRPr="00B0793A">
        <w:rPr>
          <w:rFonts w:ascii="Arial" w:hAnsi="Arial" w:cs="Arial"/>
          <w:sz w:val="20"/>
          <w:szCs w:val="20"/>
          <w:lang w:eastAsia="lv-LV"/>
        </w:rPr>
        <w:t xml:space="preserve"> </w:t>
      </w:r>
      <w:proofErr w:type="spellStart"/>
      <w:r w:rsidRPr="00B0793A">
        <w:rPr>
          <w:rFonts w:ascii="Arial" w:hAnsi="Arial" w:cs="Arial"/>
          <w:sz w:val="20"/>
          <w:szCs w:val="20"/>
          <w:lang w:eastAsia="lv-LV"/>
        </w:rPr>
        <w:t>piešķirts</w:t>
      </w:r>
      <w:proofErr w:type="spellEnd"/>
      <w:r w:rsidRPr="00B0793A">
        <w:rPr>
          <w:rFonts w:ascii="Arial" w:hAnsi="Arial" w:cs="Arial"/>
          <w:sz w:val="20"/>
          <w:szCs w:val="20"/>
          <w:lang w:eastAsia="lv-LV"/>
        </w:rPr>
        <w:t xml:space="preserve"> </w:t>
      </w:r>
      <w:proofErr w:type="spellStart"/>
      <w:r w:rsidR="001A36C8" w:rsidRPr="000746AB">
        <w:rPr>
          <w:rFonts w:ascii="Arial" w:hAnsi="Arial" w:cs="Arial"/>
          <w:sz w:val="20"/>
          <w:szCs w:val="20"/>
        </w:rPr>
        <w:t>pēc</w:t>
      </w:r>
      <w:proofErr w:type="spellEnd"/>
      <w:r w:rsidR="001A36C8" w:rsidRPr="000746AB">
        <w:rPr>
          <w:rFonts w:ascii="Arial" w:hAnsi="Arial" w:cs="Arial"/>
          <w:sz w:val="20"/>
          <w:szCs w:val="20"/>
        </w:rPr>
        <w:t xml:space="preserve"> </w:t>
      </w:r>
      <w:proofErr w:type="spellStart"/>
      <w:r w:rsidR="001A36C8" w:rsidRPr="00B32578">
        <w:rPr>
          <w:rFonts w:ascii="Arial" w:hAnsi="Arial" w:cs="Arial"/>
          <w:sz w:val="20"/>
          <w:szCs w:val="20"/>
        </w:rPr>
        <w:t>datuma</w:t>
      </w:r>
      <w:proofErr w:type="spellEnd"/>
      <w:r w:rsidR="001A36C8" w:rsidRPr="00B32578">
        <w:rPr>
          <w:rFonts w:ascii="Arial" w:hAnsi="Arial" w:cs="Arial"/>
          <w:sz w:val="20"/>
          <w:szCs w:val="20"/>
        </w:rPr>
        <w:t xml:space="preserve">, kas </w:t>
      </w:r>
      <w:proofErr w:type="spellStart"/>
      <w:r w:rsidR="001A36C8" w:rsidRPr="00B32578">
        <w:rPr>
          <w:rFonts w:ascii="Arial" w:hAnsi="Arial" w:cs="Arial"/>
          <w:sz w:val="20"/>
          <w:szCs w:val="20"/>
        </w:rPr>
        <w:t>tīkla</w:t>
      </w:r>
      <w:proofErr w:type="spellEnd"/>
      <w:r w:rsidR="001A36C8" w:rsidRPr="00B32578">
        <w:rPr>
          <w:rFonts w:ascii="Arial" w:hAnsi="Arial" w:cs="Arial"/>
          <w:sz w:val="20"/>
          <w:szCs w:val="20"/>
        </w:rPr>
        <w:t xml:space="preserve"> </w:t>
      </w:r>
      <w:proofErr w:type="spellStart"/>
      <w:r w:rsidR="001A36C8" w:rsidRPr="00B32578">
        <w:rPr>
          <w:rFonts w:ascii="Arial" w:hAnsi="Arial" w:cs="Arial"/>
          <w:sz w:val="20"/>
          <w:szCs w:val="20"/>
        </w:rPr>
        <w:t>pārskatā</w:t>
      </w:r>
      <w:proofErr w:type="spellEnd"/>
      <w:r w:rsidR="001A36C8" w:rsidRPr="00B32578">
        <w:rPr>
          <w:rFonts w:ascii="Arial" w:hAnsi="Arial" w:cs="Arial"/>
          <w:sz w:val="20"/>
          <w:szCs w:val="20"/>
        </w:rPr>
        <w:t xml:space="preserve"> </w:t>
      </w:r>
      <w:proofErr w:type="spellStart"/>
      <w:r w:rsidR="001A36C8" w:rsidRPr="00B32578">
        <w:rPr>
          <w:rFonts w:ascii="Arial" w:hAnsi="Arial" w:cs="Arial"/>
          <w:sz w:val="20"/>
          <w:szCs w:val="20"/>
        </w:rPr>
        <w:t>noteikts</w:t>
      </w:r>
      <w:proofErr w:type="spellEnd"/>
      <w:r w:rsidR="001A36C8" w:rsidRPr="00B32578">
        <w:rPr>
          <w:rFonts w:ascii="Arial" w:hAnsi="Arial" w:cs="Arial"/>
          <w:sz w:val="20"/>
          <w:szCs w:val="20"/>
        </w:rPr>
        <w:t xml:space="preserve"> </w:t>
      </w:r>
      <w:proofErr w:type="spellStart"/>
      <w:r w:rsidR="001A36C8" w:rsidRPr="00B32578">
        <w:rPr>
          <w:rFonts w:ascii="Arial" w:hAnsi="Arial" w:cs="Arial"/>
          <w:sz w:val="20"/>
          <w:szCs w:val="20"/>
        </w:rPr>
        <w:t>kā</w:t>
      </w:r>
      <w:proofErr w:type="spellEnd"/>
      <w:r w:rsidR="001A36C8" w:rsidRPr="00B32578">
        <w:rPr>
          <w:rFonts w:ascii="Arial" w:hAnsi="Arial" w:cs="Arial"/>
          <w:sz w:val="20"/>
          <w:szCs w:val="20"/>
        </w:rPr>
        <w:t xml:space="preserve"> </w:t>
      </w:r>
      <w:proofErr w:type="spellStart"/>
      <w:r w:rsidR="001A36C8" w:rsidRPr="00B32578">
        <w:rPr>
          <w:rFonts w:ascii="Arial" w:hAnsi="Arial" w:cs="Arial"/>
          <w:sz w:val="20"/>
          <w:szCs w:val="20"/>
        </w:rPr>
        <w:t>pieteikumu</w:t>
      </w:r>
      <w:proofErr w:type="spellEnd"/>
      <w:r w:rsidR="001A36C8" w:rsidRPr="00B32578">
        <w:rPr>
          <w:rFonts w:ascii="Arial" w:hAnsi="Arial" w:cs="Arial"/>
          <w:sz w:val="20"/>
          <w:szCs w:val="20"/>
        </w:rPr>
        <w:t xml:space="preserve"> </w:t>
      </w:r>
      <w:proofErr w:type="spellStart"/>
      <w:r w:rsidR="001A36C8" w:rsidRPr="00B32578">
        <w:rPr>
          <w:rFonts w:ascii="Arial" w:hAnsi="Arial" w:cs="Arial"/>
          <w:sz w:val="20"/>
          <w:szCs w:val="20"/>
        </w:rPr>
        <w:t>novēlotas</w:t>
      </w:r>
      <w:proofErr w:type="spellEnd"/>
      <w:r w:rsidR="001A36C8" w:rsidRPr="00B32578">
        <w:rPr>
          <w:rFonts w:ascii="Arial" w:hAnsi="Arial" w:cs="Arial"/>
          <w:sz w:val="20"/>
          <w:szCs w:val="20"/>
        </w:rPr>
        <w:t xml:space="preserve"> </w:t>
      </w:r>
      <w:proofErr w:type="spellStart"/>
      <w:r w:rsidR="001A36C8" w:rsidRPr="00B32578">
        <w:rPr>
          <w:rFonts w:ascii="Arial" w:hAnsi="Arial" w:cs="Arial"/>
          <w:sz w:val="20"/>
          <w:szCs w:val="20"/>
        </w:rPr>
        <w:t>iesniegšanas</w:t>
      </w:r>
      <w:proofErr w:type="spellEnd"/>
      <w:r w:rsidR="001A36C8" w:rsidRPr="00B32578">
        <w:rPr>
          <w:rFonts w:ascii="Arial" w:hAnsi="Arial" w:cs="Arial"/>
          <w:sz w:val="20"/>
          <w:szCs w:val="20"/>
        </w:rPr>
        <w:t xml:space="preserve"> </w:t>
      </w:r>
      <w:proofErr w:type="spellStart"/>
      <w:r w:rsidR="001A36C8" w:rsidRPr="00B32578">
        <w:rPr>
          <w:rFonts w:ascii="Arial" w:hAnsi="Arial" w:cs="Arial"/>
          <w:sz w:val="20"/>
          <w:szCs w:val="20"/>
        </w:rPr>
        <w:t>termiņš</w:t>
      </w:r>
      <w:proofErr w:type="spellEnd"/>
      <w:r>
        <w:rPr>
          <w:rFonts w:ascii="Arial" w:hAnsi="Arial" w:cs="Arial"/>
          <w:sz w:val="20"/>
          <w:szCs w:val="20"/>
          <w:lang w:eastAsia="lv-LV"/>
        </w:rPr>
        <w:t>,</w:t>
      </w:r>
      <w:r w:rsidR="00C27DE5">
        <w:rPr>
          <w:rFonts w:ascii="Arial" w:hAnsi="Arial" w:cs="Arial"/>
          <w:sz w:val="20"/>
          <w:szCs w:val="20"/>
          <w:lang w:eastAsia="lv-LV"/>
        </w:rPr>
        <w:t xml:space="preserve"> </w:t>
      </w:r>
      <w:proofErr w:type="spellStart"/>
      <w:r w:rsidR="00C27DE5">
        <w:rPr>
          <w:rFonts w:ascii="Arial" w:hAnsi="Arial" w:cs="Arial"/>
          <w:sz w:val="20"/>
          <w:szCs w:val="20"/>
          <w:lang w:eastAsia="lv-LV"/>
        </w:rPr>
        <w:t>k</w:t>
      </w:r>
      <w:r w:rsidRPr="00303EC4">
        <w:rPr>
          <w:rFonts w:ascii="Arial" w:hAnsi="Arial" w:cs="Arial"/>
          <w:sz w:val="20"/>
          <w:szCs w:val="20"/>
          <w:lang w:eastAsia="lv-LV"/>
        </w:rPr>
        <w:t>ravu</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kustībā</w:t>
      </w:r>
      <w:proofErr w:type="spellEnd"/>
      <w:r w:rsidRPr="00303EC4">
        <w:rPr>
          <w:rFonts w:ascii="Arial" w:hAnsi="Arial" w:cs="Arial"/>
          <w:sz w:val="20"/>
          <w:szCs w:val="20"/>
          <w:lang w:eastAsia="lv-LV"/>
        </w:rPr>
        <w:t xml:space="preserve"> </w:t>
      </w:r>
      <w:r w:rsidRPr="00303EC4">
        <w:rPr>
          <w:rFonts w:ascii="Arial" w:hAnsi="Arial" w:cs="Arial"/>
          <w:sz w:val="20"/>
          <w:szCs w:val="20"/>
          <w:bdr w:val="none" w:sz="0" w:space="0" w:color="auto" w:frame="1"/>
          <w:lang w:eastAsia="lv-LV"/>
        </w:rPr>
        <w:t>(</w:t>
      </w:r>
      <w:r w:rsidRPr="00303EC4">
        <w:rPr>
          <w:rFonts w:ascii="Arial" w:hAnsi="Arial" w:cs="Arial"/>
          <w:i/>
          <w:iCs/>
          <w:sz w:val="20"/>
          <w:szCs w:val="20"/>
          <w:bdr w:val="none" w:sz="0" w:space="0" w:color="auto" w:frame="1"/>
          <w:lang w:eastAsia="lv-LV"/>
        </w:rPr>
        <w:t>euro</w:t>
      </w:r>
      <w:proofErr w:type="gramStart"/>
      <w:r w:rsidRPr="00303EC4">
        <w:rPr>
          <w:rFonts w:ascii="Arial" w:hAnsi="Arial" w:cs="Arial"/>
          <w:sz w:val="20"/>
          <w:szCs w:val="20"/>
          <w:bdr w:val="none" w:sz="0" w:space="0" w:color="auto" w:frame="1"/>
          <w:lang w:eastAsia="lv-LV"/>
        </w:rPr>
        <w:t>);</w:t>
      </w:r>
      <w:proofErr w:type="gramEnd"/>
    </w:p>
    <w:p w14:paraId="442D39E8" w14:textId="77777777" w:rsidR="00B0793A" w:rsidRPr="00303EC4" w:rsidRDefault="00B0793A" w:rsidP="00B0793A">
      <w:pPr>
        <w:shd w:val="clear" w:color="auto" w:fill="FFFFFF"/>
        <w:spacing w:after="120" w:line="276" w:lineRule="auto"/>
        <w:ind w:left="2126" w:hanging="2126"/>
        <w:jc w:val="both"/>
        <w:rPr>
          <w:rFonts w:ascii="Arial" w:hAnsi="Arial" w:cs="Arial"/>
          <w:sz w:val="20"/>
          <w:szCs w:val="20"/>
          <w:bdr w:val="none" w:sz="0" w:space="0" w:color="auto" w:frame="1"/>
          <w:lang w:eastAsia="lv-LV"/>
        </w:rPr>
      </w:pPr>
      <w:r w:rsidRPr="00303EC4">
        <w:rPr>
          <w:rFonts w:ascii="Arial" w:hAnsi="Arial" w:cs="Arial"/>
          <w:b/>
          <w:iCs/>
          <w:sz w:val="20"/>
          <w:szCs w:val="20"/>
          <w:lang w:eastAsia="ru-RU"/>
        </w:rPr>
        <w:t xml:space="preserve">M </w:t>
      </w:r>
      <w:r w:rsidRPr="00303EC4">
        <w:rPr>
          <w:rFonts w:ascii="Arial" w:hAnsi="Arial" w:cs="Arial"/>
          <w:b/>
          <w:iCs/>
          <w:sz w:val="20"/>
          <w:szCs w:val="20"/>
          <w:vertAlign w:val="subscript"/>
          <w:lang w:eastAsia="ru-RU"/>
        </w:rPr>
        <w:t>rezer bfv pas</w:t>
      </w:r>
      <w:r w:rsidRPr="00303EC4">
        <w:rPr>
          <w:rFonts w:ascii="Arial" w:hAnsi="Arial" w:cs="Arial"/>
          <w:sz w:val="20"/>
          <w:szCs w:val="20"/>
          <w:bdr w:val="none" w:sz="0" w:space="0" w:color="auto" w:frame="1"/>
          <w:lang w:eastAsia="lv-LV"/>
        </w:rPr>
        <w:t xml:space="preserve"> </w:t>
      </w:r>
      <w:r w:rsidRPr="00303EC4">
        <w:rPr>
          <w:rFonts w:ascii="Arial" w:hAnsi="Arial" w:cs="Arial"/>
          <w:sz w:val="20"/>
          <w:szCs w:val="20"/>
          <w:bdr w:val="none" w:sz="0" w:space="0" w:color="auto" w:frame="1"/>
          <w:lang w:eastAsia="lv-LV"/>
        </w:rPr>
        <w:tab/>
        <w:t xml:space="preserve">– maksas </w:t>
      </w:r>
      <w:proofErr w:type="spellStart"/>
      <w:r w:rsidRPr="00303EC4">
        <w:rPr>
          <w:rFonts w:ascii="Arial" w:hAnsi="Arial" w:cs="Arial"/>
          <w:sz w:val="20"/>
          <w:szCs w:val="20"/>
          <w:bdr w:val="none" w:sz="0" w:space="0" w:color="auto" w:frame="1"/>
          <w:lang w:eastAsia="lv-LV"/>
        </w:rPr>
        <w:t>noteicēja</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bdr w:val="none" w:sz="0" w:space="0" w:color="auto" w:frame="1"/>
          <w:lang w:eastAsia="lv-LV"/>
        </w:rPr>
        <w:t>noteikts</w:t>
      </w:r>
      <w:proofErr w:type="spellEnd"/>
      <w:r w:rsidRPr="00303EC4">
        <w:rPr>
          <w:rFonts w:ascii="Arial" w:hAnsi="Arial" w:cs="Arial"/>
          <w:sz w:val="20"/>
          <w:szCs w:val="20"/>
          <w:bdr w:val="none" w:sz="0" w:space="0" w:color="auto" w:frame="1"/>
          <w:lang w:eastAsia="lv-LV"/>
        </w:rPr>
        <w:t xml:space="preserve"> maksas </w:t>
      </w:r>
      <w:r w:rsidRPr="00303EC4">
        <w:rPr>
          <w:rFonts w:ascii="Arial" w:hAnsi="Arial" w:cs="Arial"/>
          <w:sz w:val="20"/>
          <w:szCs w:val="20"/>
          <w:lang w:eastAsia="lv-LV"/>
        </w:rPr>
        <w:t xml:space="preserve">par </w:t>
      </w:r>
      <w:proofErr w:type="spellStart"/>
      <w:r w:rsidRPr="00303EC4">
        <w:rPr>
          <w:rFonts w:ascii="Arial" w:hAnsi="Arial" w:cs="Arial"/>
          <w:sz w:val="20"/>
          <w:szCs w:val="20"/>
          <w:lang w:eastAsia="lv-LV"/>
        </w:rPr>
        <w:t>jaudas</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sadales</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plānā</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iedalīto</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dzelzceļa</w:t>
      </w:r>
      <w:proofErr w:type="spellEnd"/>
      <w:r w:rsidRPr="00303EC4">
        <w:rPr>
          <w:rFonts w:ascii="Arial" w:hAnsi="Arial" w:cs="Arial"/>
          <w:sz w:val="20"/>
          <w:szCs w:val="20"/>
          <w:lang w:eastAsia="lv-LV"/>
        </w:rPr>
        <w:t xml:space="preserve"> infrastruktūras </w:t>
      </w:r>
      <w:proofErr w:type="spellStart"/>
      <w:r w:rsidRPr="00303EC4">
        <w:rPr>
          <w:rFonts w:ascii="Arial" w:hAnsi="Arial" w:cs="Arial"/>
          <w:sz w:val="20"/>
          <w:szCs w:val="20"/>
          <w:lang w:eastAsia="lv-LV"/>
        </w:rPr>
        <w:t>jaudas</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daļu</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bdr w:val="none" w:sz="0" w:space="0" w:color="auto" w:frame="1"/>
          <w:lang w:eastAsia="lv-LV"/>
        </w:rPr>
        <w:t>lielums</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bdr w:val="none" w:sz="0" w:space="0" w:color="auto" w:frame="1"/>
          <w:lang w:eastAsia="lv-LV"/>
        </w:rPr>
        <w:t>pasažieru</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bdr w:val="none" w:sz="0" w:space="0" w:color="auto" w:frame="1"/>
          <w:lang w:eastAsia="lv-LV"/>
        </w:rPr>
        <w:t>kustībā</w:t>
      </w:r>
      <w:proofErr w:type="spellEnd"/>
      <w:r w:rsidRPr="00303EC4">
        <w:rPr>
          <w:rFonts w:ascii="Arial" w:hAnsi="Arial" w:cs="Arial"/>
          <w:sz w:val="20"/>
          <w:szCs w:val="20"/>
          <w:bdr w:val="none" w:sz="0" w:space="0" w:color="auto" w:frame="1"/>
          <w:lang w:eastAsia="lv-LV"/>
        </w:rPr>
        <w:t xml:space="preserve"> (</w:t>
      </w:r>
      <w:r w:rsidRPr="00303EC4">
        <w:rPr>
          <w:rFonts w:ascii="Arial" w:hAnsi="Arial" w:cs="Arial"/>
          <w:i/>
          <w:iCs/>
          <w:sz w:val="20"/>
          <w:szCs w:val="20"/>
          <w:bdr w:val="none" w:sz="0" w:space="0" w:color="auto" w:frame="1"/>
          <w:lang w:eastAsia="lv-LV"/>
        </w:rPr>
        <w:t>euro</w:t>
      </w:r>
      <w:r w:rsidRPr="00303EC4">
        <w:rPr>
          <w:rFonts w:ascii="Arial" w:hAnsi="Arial" w:cs="Arial"/>
          <w:sz w:val="20"/>
          <w:szCs w:val="20"/>
          <w:bdr w:val="none" w:sz="0" w:space="0" w:color="auto" w:frame="1"/>
          <w:lang w:eastAsia="lv-LV"/>
        </w:rPr>
        <w:t xml:space="preserve"> par </w:t>
      </w:r>
      <w:proofErr w:type="spellStart"/>
      <w:r w:rsidRPr="00303EC4">
        <w:rPr>
          <w:rFonts w:ascii="Arial" w:hAnsi="Arial" w:cs="Arial"/>
          <w:sz w:val="20"/>
          <w:szCs w:val="20"/>
          <w:lang w:eastAsia="lv-LV"/>
        </w:rPr>
        <w:t>iedalīto</w:t>
      </w:r>
      <w:proofErr w:type="spellEnd"/>
      <w:r w:rsidRPr="00303EC4">
        <w:rPr>
          <w:rFonts w:ascii="Arial" w:hAnsi="Arial" w:cs="Arial"/>
          <w:sz w:val="20"/>
          <w:szCs w:val="20"/>
          <w:lang w:eastAsia="lv-LV"/>
        </w:rPr>
        <w:t xml:space="preserve"> </w:t>
      </w:r>
      <w:proofErr w:type="spellStart"/>
      <w:r w:rsidRPr="00303EC4">
        <w:rPr>
          <w:rStyle w:val="tvhtml1"/>
          <w:rFonts w:ascii="Arial" w:hAnsi="Arial" w:cs="Arial"/>
          <w:sz w:val="20"/>
          <w:bdr w:val="none" w:sz="0" w:space="0" w:color="auto" w:frame="1"/>
        </w:rPr>
        <w:t>dzelzceļa</w:t>
      </w:r>
      <w:proofErr w:type="spellEnd"/>
      <w:r w:rsidRPr="00303EC4">
        <w:rPr>
          <w:rStyle w:val="tvhtml1"/>
          <w:rFonts w:ascii="Arial" w:hAnsi="Arial" w:cs="Arial"/>
          <w:sz w:val="20"/>
          <w:bdr w:val="none" w:sz="0" w:space="0" w:color="auto" w:frame="1"/>
        </w:rPr>
        <w:t xml:space="preserve"> </w:t>
      </w:r>
      <w:proofErr w:type="spellStart"/>
      <w:r w:rsidRPr="00303EC4">
        <w:rPr>
          <w:rStyle w:val="tvhtml1"/>
          <w:rFonts w:ascii="Arial" w:hAnsi="Arial" w:cs="Arial"/>
          <w:sz w:val="20"/>
          <w:bdr w:val="none" w:sz="0" w:space="0" w:color="auto" w:frame="1"/>
        </w:rPr>
        <w:t>līniju</w:t>
      </w:r>
      <w:proofErr w:type="spellEnd"/>
      <w:r w:rsidRPr="00303EC4">
        <w:rPr>
          <w:rStyle w:val="tvhtml1"/>
          <w:rFonts w:ascii="Arial" w:hAnsi="Arial" w:cs="Arial"/>
          <w:sz w:val="20"/>
          <w:bdr w:val="none" w:sz="0" w:space="0" w:color="auto" w:frame="1"/>
        </w:rPr>
        <w:t xml:space="preserve"> </w:t>
      </w:r>
      <w:proofErr w:type="spellStart"/>
      <w:r w:rsidRPr="00303EC4">
        <w:rPr>
          <w:rStyle w:val="tvhtml1"/>
          <w:rFonts w:ascii="Arial" w:hAnsi="Arial" w:cs="Arial"/>
          <w:sz w:val="20"/>
          <w:bdr w:val="none" w:sz="0" w:space="0" w:color="auto" w:frame="1"/>
        </w:rPr>
        <w:t>maršrutu</w:t>
      </w:r>
      <w:proofErr w:type="spellEnd"/>
      <w:r w:rsidRPr="00303EC4">
        <w:rPr>
          <w:rFonts w:ascii="Arial" w:hAnsi="Arial" w:cs="Arial"/>
          <w:sz w:val="20"/>
          <w:szCs w:val="20"/>
          <w:bdr w:val="none" w:sz="0" w:space="0" w:color="auto" w:frame="1"/>
          <w:lang w:eastAsia="lv-LV"/>
        </w:rPr>
        <w:t xml:space="preserve">, bez </w:t>
      </w:r>
      <w:proofErr w:type="spellStart"/>
      <w:r w:rsidRPr="00303EC4">
        <w:rPr>
          <w:rFonts w:ascii="Arial" w:hAnsi="Arial" w:cs="Arial"/>
          <w:sz w:val="20"/>
          <w:szCs w:val="20"/>
          <w:bdr w:val="none" w:sz="0" w:space="0" w:color="auto" w:frame="1"/>
          <w:lang w:eastAsia="lv-LV"/>
        </w:rPr>
        <w:t>pievienotās</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bdr w:val="none" w:sz="0" w:space="0" w:color="auto" w:frame="1"/>
          <w:lang w:eastAsia="lv-LV"/>
        </w:rPr>
        <w:t>vērtības</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bdr w:val="none" w:sz="0" w:space="0" w:color="auto" w:frame="1"/>
          <w:lang w:eastAsia="lv-LV"/>
        </w:rPr>
        <w:t>nodokļa</w:t>
      </w:r>
      <w:proofErr w:type="spellEnd"/>
      <w:proofErr w:type="gramStart"/>
      <w:r w:rsidRPr="00303EC4">
        <w:rPr>
          <w:rFonts w:ascii="Arial" w:hAnsi="Arial" w:cs="Arial"/>
          <w:sz w:val="20"/>
          <w:szCs w:val="20"/>
          <w:bdr w:val="none" w:sz="0" w:space="0" w:color="auto" w:frame="1"/>
          <w:lang w:eastAsia="lv-LV"/>
        </w:rPr>
        <w:t>);</w:t>
      </w:r>
      <w:proofErr w:type="gramEnd"/>
    </w:p>
    <w:p w14:paraId="16134E1A" w14:textId="77777777" w:rsidR="00B0793A" w:rsidRPr="00303EC4" w:rsidRDefault="00B0793A" w:rsidP="00B0793A">
      <w:pPr>
        <w:shd w:val="clear" w:color="auto" w:fill="FFFFFF"/>
        <w:spacing w:after="120" w:line="276" w:lineRule="auto"/>
        <w:ind w:left="2126" w:hanging="2126"/>
        <w:jc w:val="both"/>
        <w:rPr>
          <w:rFonts w:ascii="Arial" w:hAnsi="Arial" w:cs="Arial"/>
          <w:sz w:val="20"/>
          <w:szCs w:val="20"/>
          <w:lang w:eastAsia="lv-LV"/>
        </w:rPr>
      </w:pPr>
      <w:r w:rsidRPr="00303EC4">
        <w:rPr>
          <w:rFonts w:ascii="Arial" w:hAnsi="Arial" w:cs="Arial"/>
          <w:b/>
          <w:iCs/>
          <w:sz w:val="20"/>
          <w:szCs w:val="20"/>
          <w:lang w:eastAsia="ru-RU"/>
        </w:rPr>
        <w:t xml:space="preserve">M </w:t>
      </w:r>
      <w:r w:rsidRPr="00303EC4">
        <w:rPr>
          <w:rFonts w:ascii="Arial" w:hAnsi="Arial" w:cs="Arial"/>
          <w:b/>
          <w:iCs/>
          <w:sz w:val="20"/>
          <w:szCs w:val="20"/>
          <w:vertAlign w:val="subscript"/>
          <w:lang w:eastAsia="ru-RU"/>
        </w:rPr>
        <w:t>rezer bfv krav</w:t>
      </w:r>
      <w:r w:rsidRPr="00303EC4">
        <w:rPr>
          <w:rFonts w:ascii="Arial" w:hAnsi="Arial" w:cs="Arial"/>
          <w:sz w:val="20"/>
          <w:szCs w:val="20"/>
          <w:bdr w:val="none" w:sz="0" w:space="0" w:color="auto" w:frame="1"/>
          <w:lang w:eastAsia="lv-LV"/>
        </w:rPr>
        <w:t xml:space="preserve"> </w:t>
      </w:r>
      <w:r w:rsidRPr="00303EC4">
        <w:rPr>
          <w:rFonts w:ascii="Arial" w:hAnsi="Arial" w:cs="Arial"/>
          <w:sz w:val="20"/>
          <w:szCs w:val="20"/>
          <w:bdr w:val="none" w:sz="0" w:space="0" w:color="auto" w:frame="1"/>
          <w:lang w:eastAsia="lv-LV"/>
        </w:rPr>
        <w:tab/>
        <w:t xml:space="preserve">– maksas </w:t>
      </w:r>
      <w:proofErr w:type="spellStart"/>
      <w:r w:rsidRPr="00303EC4">
        <w:rPr>
          <w:rFonts w:ascii="Arial" w:hAnsi="Arial" w:cs="Arial"/>
          <w:sz w:val="20"/>
          <w:szCs w:val="20"/>
          <w:bdr w:val="none" w:sz="0" w:space="0" w:color="auto" w:frame="1"/>
          <w:lang w:eastAsia="lv-LV"/>
        </w:rPr>
        <w:t>noteicēja</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bdr w:val="none" w:sz="0" w:space="0" w:color="auto" w:frame="1"/>
          <w:lang w:eastAsia="lv-LV"/>
        </w:rPr>
        <w:t>noteikts</w:t>
      </w:r>
      <w:proofErr w:type="spellEnd"/>
      <w:r w:rsidRPr="00303EC4">
        <w:rPr>
          <w:rFonts w:ascii="Arial" w:hAnsi="Arial" w:cs="Arial"/>
          <w:sz w:val="20"/>
          <w:szCs w:val="20"/>
          <w:bdr w:val="none" w:sz="0" w:space="0" w:color="auto" w:frame="1"/>
          <w:lang w:eastAsia="lv-LV"/>
        </w:rPr>
        <w:t xml:space="preserve"> maksas </w:t>
      </w:r>
      <w:r w:rsidRPr="00303EC4">
        <w:rPr>
          <w:rFonts w:ascii="Arial" w:hAnsi="Arial" w:cs="Arial"/>
          <w:sz w:val="20"/>
          <w:szCs w:val="20"/>
          <w:lang w:eastAsia="lv-LV"/>
        </w:rPr>
        <w:t xml:space="preserve">par </w:t>
      </w:r>
      <w:proofErr w:type="spellStart"/>
      <w:r w:rsidRPr="00303EC4">
        <w:rPr>
          <w:rFonts w:ascii="Arial" w:hAnsi="Arial" w:cs="Arial"/>
          <w:sz w:val="20"/>
          <w:szCs w:val="20"/>
          <w:lang w:eastAsia="lv-LV"/>
        </w:rPr>
        <w:t>jaudas</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sadales</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plānā</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iedalīto</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dzelzceļa</w:t>
      </w:r>
      <w:proofErr w:type="spellEnd"/>
      <w:r w:rsidRPr="00303EC4">
        <w:rPr>
          <w:rFonts w:ascii="Arial" w:hAnsi="Arial" w:cs="Arial"/>
          <w:sz w:val="20"/>
          <w:szCs w:val="20"/>
          <w:lang w:eastAsia="lv-LV"/>
        </w:rPr>
        <w:t xml:space="preserve"> infrastruktūras </w:t>
      </w:r>
      <w:proofErr w:type="spellStart"/>
      <w:r w:rsidRPr="00303EC4">
        <w:rPr>
          <w:rFonts w:ascii="Arial" w:hAnsi="Arial" w:cs="Arial"/>
          <w:sz w:val="20"/>
          <w:szCs w:val="20"/>
          <w:lang w:eastAsia="lv-LV"/>
        </w:rPr>
        <w:t>jaudas</w:t>
      </w:r>
      <w:proofErr w:type="spellEnd"/>
      <w:r w:rsidRPr="00303EC4">
        <w:rPr>
          <w:rFonts w:ascii="Arial" w:hAnsi="Arial" w:cs="Arial"/>
          <w:sz w:val="20"/>
          <w:szCs w:val="20"/>
          <w:lang w:eastAsia="lv-LV"/>
        </w:rPr>
        <w:t xml:space="preserve"> </w:t>
      </w:r>
      <w:proofErr w:type="spellStart"/>
      <w:r w:rsidRPr="00303EC4">
        <w:rPr>
          <w:rFonts w:ascii="Arial" w:hAnsi="Arial" w:cs="Arial"/>
          <w:sz w:val="20"/>
          <w:szCs w:val="20"/>
          <w:lang w:eastAsia="lv-LV"/>
        </w:rPr>
        <w:t>daļu</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bdr w:val="none" w:sz="0" w:space="0" w:color="auto" w:frame="1"/>
          <w:lang w:eastAsia="lv-LV"/>
        </w:rPr>
        <w:t>lielums</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bdr w:val="none" w:sz="0" w:space="0" w:color="auto" w:frame="1"/>
          <w:lang w:eastAsia="lv-LV"/>
        </w:rPr>
        <w:t>kravu</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bdr w:val="none" w:sz="0" w:space="0" w:color="auto" w:frame="1"/>
          <w:lang w:eastAsia="lv-LV"/>
        </w:rPr>
        <w:t>kustībā</w:t>
      </w:r>
      <w:proofErr w:type="spellEnd"/>
      <w:r w:rsidRPr="00303EC4">
        <w:rPr>
          <w:rFonts w:ascii="Arial" w:hAnsi="Arial" w:cs="Arial"/>
          <w:sz w:val="20"/>
          <w:szCs w:val="20"/>
          <w:bdr w:val="none" w:sz="0" w:space="0" w:color="auto" w:frame="1"/>
          <w:lang w:eastAsia="lv-LV"/>
        </w:rPr>
        <w:t xml:space="preserve"> (</w:t>
      </w:r>
      <w:r w:rsidRPr="00303EC4">
        <w:rPr>
          <w:rFonts w:ascii="Arial" w:hAnsi="Arial" w:cs="Arial"/>
          <w:i/>
          <w:iCs/>
          <w:sz w:val="20"/>
          <w:szCs w:val="20"/>
          <w:bdr w:val="none" w:sz="0" w:space="0" w:color="auto" w:frame="1"/>
          <w:lang w:eastAsia="lv-LV"/>
        </w:rPr>
        <w:t>euro</w:t>
      </w:r>
      <w:r w:rsidRPr="00303EC4">
        <w:rPr>
          <w:rFonts w:ascii="Arial" w:hAnsi="Arial" w:cs="Arial"/>
          <w:sz w:val="20"/>
          <w:szCs w:val="20"/>
          <w:bdr w:val="none" w:sz="0" w:space="0" w:color="auto" w:frame="1"/>
          <w:lang w:eastAsia="lv-LV"/>
        </w:rPr>
        <w:t xml:space="preserve"> par </w:t>
      </w:r>
      <w:proofErr w:type="spellStart"/>
      <w:r w:rsidRPr="00303EC4">
        <w:rPr>
          <w:rFonts w:ascii="Arial" w:hAnsi="Arial" w:cs="Arial"/>
          <w:sz w:val="20"/>
          <w:szCs w:val="20"/>
          <w:lang w:eastAsia="lv-LV"/>
        </w:rPr>
        <w:t>iedalīto</w:t>
      </w:r>
      <w:proofErr w:type="spellEnd"/>
      <w:r w:rsidRPr="00303EC4">
        <w:rPr>
          <w:rFonts w:ascii="Arial" w:hAnsi="Arial" w:cs="Arial"/>
          <w:sz w:val="20"/>
          <w:szCs w:val="20"/>
          <w:lang w:eastAsia="lv-LV"/>
        </w:rPr>
        <w:t xml:space="preserve"> </w:t>
      </w:r>
      <w:proofErr w:type="spellStart"/>
      <w:r w:rsidRPr="00303EC4">
        <w:rPr>
          <w:rStyle w:val="tvhtml1"/>
          <w:rFonts w:ascii="Arial" w:hAnsi="Arial" w:cs="Arial"/>
          <w:sz w:val="20"/>
          <w:bdr w:val="none" w:sz="0" w:space="0" w:color="auto" w:frame="1"/>
        </w:rPr>
        <w:t>dzelzceļa</w:t>
      </w:r>
      <w:proofErr w:type="spellEnd"/>
      <w:r w:rsidRPr="00303EC4">
        <w:rPr>
          <w:rStyle w:val="tvhtml1"/>
          <w:rFonts w:ascii="Arial" w:hAnsi="Arial" w:cs="Arial"/>
          <w:sz w:val="20"/>
          <w:bdr w:val="none" w:sz="0" w:space="0" w:color="auto" w:frame="1"/>
        </w:rPr>
        <w:t xml:space="preserve"> </w:t>
      </w:r>
      <w:proofErr w:type="spellStart"/>
      <w:r w:rsidRPr="00303EC4">
        <w:rPr>
          <w:rStyle w:val="tvhtml1"/>
          <w:rFonts w:ascii="Arial" w:hAnsi="Arial" w:cs="Arial"/>
          <w:sz w:val="20"/>
          <w:bdr w:val="none" w:sz="0" w:space="0" w:color="auto" w:frame="1"/>
        </w:rPr>
        <w:t>līniju</w:t>
      </w:r>
      <w:proofErr w:type="spellEnd"/>
      <w:r w:rsidRPr="00303EC4">
        <w:rPr>
          <w:rStyle w:val="tvhtml1"/>
          <w:rFonts w:ascii="Arial" w:hAnsi="Arial" w:cs="Arial"/>
          <w:sz w:val="20"/>
          <w:bdr w:val="none" w:sz="0" w:space="0" w:color="auto" w:frame="1"/>
        </w:rPr>
        <w:t xml:space="preserve"> </w:t>
      </w:r>
      <w:proofErr w:type="spellStart"/>
      <w:r w:rsidRPr="00303EC4">
        <w:rPr>
          <w:rStyle w:val="tvhtml1"/>
          <w:rFonts w:ascii="Arial" w:hAnsi="Arial" w:cs="Arial"/>
          <w:sz w:val="20"/>
          <w:bdr w:val="none" w:sz="0" w:space="0" w:color="auto" w:frame="1"/>
        </w:rPr>
        <w:t>maršrutu</w:t>
      </w:r>
      <w:proofErr w:type="spellEnd"/>
      <w:r w:rsidRPr="00303EC4">
        <w:rPr>
          <w:rFonts w:ascii="Arial" w:hAnsi="Arial" w:cs="Arial"/>
          <w:sz w:val="20"/>
          <w:szCs w:val="20"/>
          <w:bdr w:val="none" w:sz="0" w:space="0" w:color="auto" w:frame="1"/>
          <w:lang w:eastAsia="lv-LV"/>
        </w:rPr>
        <w:t xml:space="preserve">, bez </w:t>
      </w:r>
      <w:proofErr w:type="spellStart"/>
      <w:r w:rsidRPr="00303EC4">
        <w:rPr>
          <w:rFonts w:ascii="Arial" w:hAnsi="Arial" w:cs="Arial"/>
          <w:sz w:val="20"/>
          <w:szCs w:val="20"/>
          <w:bdr w:val="none" w:sz="0" w:space="0" w:color="auto" w:frame="1"/>
          <w:lang w:eastAsia="lv-LV"/>
        </w:rPr>
        <w:t>pievienotās</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bdr w:val="none" w:sz="0" w:space="0" w:color="auto" w:frame="1"/>
          <w:lang w:eastAsia="lv-LV"/>
        </w:rPr>
        <w:t>vērtības</w:t>
      </w:r>
      <w:proofErr w:type="spellEnd"/>
      <w:r w:rsidRPr="00303EC4">
        <w:rPr>
          <w:rFonts w:ascii="Arial" w:hAnsi="Arial" w:cs="Arial"/>
          <w:sz w:val="20"/>
          <w:szCs w:val="20"/>
          <w:bdr w:val="none" w:sz="0" w:space="0" w:color="auto" w:frame="1"/>
          <w:lang w:eastAsia="lv-LV"/>
        </w:rPr>
        <w:t xml:space="preserve"> </w:t>
      </w:r>
      <w:proofErr w:type="spellStart"/>
      <w:r w:rsidRPr="00303EC4">
        <w:rPr>
          <w:rFonts w:ascii="Arial" w:hAnsi="Arial" w:cs="Arial"/>
          <w:sz w:val="20"/>
          <w:szCs w:val="20"/>
          <w:bdr w:val="none" w:sz="0" w:space="0" w:color="auto" w:frame="1"/>
          <w:lang w:eastAsia="lv-LV"/>
        </w:rPr>
        <w:t>nodokļa</w:t>
      </w:r>
      <w:proofErr w:type="spellEnd"/>
      <w:proofErr w:type="gramStart"/>
      <w:r w:rsidRPr="00303EC4">
        <w:rPr>
          <w:rFonts w:ascii="Arial" w:hAnsi="Arial" w:cs="Arial"/>
          <w:sz w:val="20"/>
          <w:szCs w:val="20"/>
          <w:bdr w:val="none" w:sz="0" w:space="0" w:color="auto" w:frame="1"/>
          <w:lang w:eastAsia="lv-LV"/>
        </w:rPr>
        <w:t>);</w:t>
      </w:r>
      <w:proofErr w:type="gramEnd"/>
    </w:p>
    <w:p w14:paraId="7DA80698" w14:textId="1D304BFA" w:rsidR="00B0793A" w:rsidRPr="001A36C8" w:rsidRDefault="00B0793A" w:rsidP="00B0793A">
      <w:pPr>
        <w:spacing w:after="120" w:line="276" w:lineRule="auto"/>
        <w:ind w:left="2126" w:hanging="2126"/>
        <w:jc w:val="both"/>
        <w:rPr>
          <w:rFonts w:ascii="Arial" w:hAnsi="Arial" w:cs="Arial"/>
          <w:sz w:val="20"/>
          <w:szCs w:val="20"/>
        </w:rPr>
      </w:pPr>
      <w:r w:rsidRPr="00303EC4">
        <w:rPr>
          <w:rFonts w:ascii="Arial" w:hAnsi="Arial" w:cs="Arial"/>
          <w:b/>
          <w:iCs/>
          <w:sz w:val="20"/>
          <w:szCs w:val="20"/>
          <w:lang w:eastAsia="ru-RU"/>
        </w:rPr>
        <w:t xml:space="preserve">DR </w:t>
      </w:r>
      <w:proofErr w:type="spellStart"/>
      <w:r w:rsidR="00A4037D">
        <w:rPr>
          <w:rFonts w:ascii="Arial" w:hAnsi="Arial" w:cs="Arial"/>
          <w:b/>
          <w:iCs/>
          <w:sz w:val="20"/>
          <w:szCs w:val="20"/>
          <w:vertAlign w:val="subscript"/>
          <w:lang w:eastAsia="ru-RU"/>
        </w:rPr>
        <w:t>infrstat</w:t>
      </w:r>
      <w:proofErr w:type="spellEnd"/>
      <w:r w:rsidR="00A4037D">
        <w:rPr>
          <w:rFonts w:ascii="Arial" w:hAnsi="Arial" w:cs="Arial"/>
          <w:b/>
          <w:iCs/>
          <w:sz w:val="20"/>
          <w:szCs w:val="20"/>
          <w:vertAlign w:val="subscript"/>
          <w:lang w:eastAsia="ru-RU"/>
        </w:rPr>
        <w:t xml:space="preserve"> </w:t>
      </w:r>
      <w:r w:rsidRPr="00303EC4">
        <w:rPr>
          <w:rFonts w:ascii="Arial" w:hAnsi="Arial" w:cs="Arial"/>
          <w:b/>
          <w:iCs/>
          <w:sz w:val="20"/>
          <w:szCs w:val="20"/>
          <w:vertAlign w:val="subscript"/>
          <w:lang w:eastAsia="ru-RU"/>
        </w:rPr>
        <w:t>bfv pas</w:t>
      </w:r>
      <w:r w:rsidRPr="00303EC4" w:rsidDel="00347D1D">
        <w:rPr>
          <w:rFonts w:ascii="Arial" w:hAnsi="Arial" w:cs="Arial"/>
          <w:sz w:val="20"/>
          <w:szCs w:val="20"/>
        </w:rPr>
        <w:t xml:space="preserve"> </w:t>
      </w:r>
      <w:r w:rsidRPr="00303EC4">
        <w:rPr>
          <w:rFonts w:ascii="Arial" w:hAnsi="Arial" w:cs="Arial"/>
          <w:sz w:val="20"/>
          <w:szCs w:val="20"/>
        </w:rPr>
        <w:tab/>
      </w:r>
      <w:r w:rsidRPr="001A36C8">
        <w:rPr>
          <w:rFonts w:ascii="Arial" w:hAnsi="Arial" w:cs="Arial"/>
          <w:sz w:val="20"/>
          <w:szCs w:val="20"/>
        </w:rPr>
        <w:t xml:space="preserve">– </w:t>
      </w:r>
      <w:proofErr w:type="spellStart"/>
      <w:r w:rsidRPr="001A36C8">
        <w:rPr>
          <w:rFonts w:ascii="Arial" w:hAnsi="Arial" w:cs="Arial"/>
          <w:sz w:val="20"/>
          <w:szCs w:val="20"/>
        </w:rPr>
        <w:t>jaudas</w:t>
      </w:r>
      <w:proofErr w:type="spellEnd"/>
      <w:r w:rsidRPr="001A36C8">
        <w:rPr>
          <w:rFonts w:ascii="Arial" w:hAnsi="Arial" w:cs="Arial"/>
          <w:sz w:val="20"/>
          <w:szCs w:val="20"/>
        </w:rPr>
        <w:t xml:space="preserve"> </w:t>
      </w:r>
      <w:proofErr w:type="spellStart"/>
      <w:r w:rsidRPr="001A36C8">
        <w:rPr>
          <w:rFonts w:ascii="Arial" w:hAnsi="Arial" w:cs="Arial"/>
          <w:sz w:val="20"/>
          <w:szCs w:val="20"/>
        </w:rPr>
        <w:t>sadales</w:t>
      </w:r>
      <w:proofErr w:type="spellEnd"/>
      <w:r w:rsidRPr="001A36C8">
        <w:rPr>
          <w:rFonts w:ascii="Arial" w:hAnsi="Arial" w:cs="Arial"/>
          <w:sz w:val="20"/>
          <w:szCs w:val="20"/>
        </w:rPr>
        <w:t xml:space="preserve"> </w:t>
      </w:r>
      <w:proofErr w:type="spellStart"/>
      <w:r w:rsidRPr="001A36C8">
        <w:rPr>
          <w:rFonts w:ascii="Arial" w:hAnsi="Arial" w:cs="Arial"/>
          <w:sz w:val="20"/>
          <w:szCs w:val="20"/>
        </w:rPr>
        <w:t>plāna</w:t>
      </w:r>
      <w:proofErr w:type="spellEnd"/>
      <w:r w:rsidRPr="001A36C8">
        <w:rPr>
          <w:rFonts w:ascii="Arial" w:hAnsi="Arial" w:cs="Arial"/>
          <w:sz w:val="20"/>
          <w:szCs w:val="20"/>
        </w:rPr>
        <w:t xml:space="preserve"> </w:t>
      </w:r>
      <w:proofErr w:type="spellStart"/>
      <w:r w:rsidRPr="001A36C8">
        <w:rPr>
          <w:rFonts w:ascii="Arial" w:hAnsi="Arial" w:cs="Arial"/>
          <w:sz w:val="20"/>
          <w:szCs w:val="20"/>
        </w:rPr>
        <w:t>grozījumos</w:t>
      </w:r>
      <w:proofErr w:type="spellEnd"/>
      <w:r w:rsidRPr="001A36C8">
        <w:rPr>
          <w:rFonts w:ascii="Arial" w:hAnsi="Arial" w:cs="Arial"/>
          <w:sz w:val="20"/>
          <w:szCs w:val="20"/>
        </w:rPr>
        <w:t xml:space="preserve"> </w:t>
      </w:r>
      <w:proofErr w:type="spellStart"/>
      <w:r w:rsidRPr="001A36C8">
        <w:rPr>
          <w:rFonts w:ascii="Arial" w:hAnsi="Arial" w:cs="Arial"/>
          <w:sz w:val="20"/>
          <w:szCs w:val="20"/>
        </w:rPr>
        <w:t>pieteikumu</w:t>
      </w:r>
      <w:proofErr w:type="spellEnd"/>
      <w:r w:rsidRPr="001A36C8">
        <w:rPr>
          <w:rFonts w:ascii="Arial" w:hAnsi="Arial" w:cs="Arial"/>
          <w:sz w:val="20"/>
          <w:szCs w:val="20"/>
        </w:rPr>
        <w:t xml:space="preserve"> </w:t>
      </w:r>
      <w:proofErr w:type="spellStart"/>
      <w:r w:rsidRPr="001A36C8">
        <w:rPr>
          <w:rFonts w:ascii="Arial" w:hAnsi="Arial" w:cs="Arial"/>
          <w:sz w:val="20"/>
          <w:szCs w:val="20"/>
        </w:rPr>
        <w:t>iesniedzējam</w:t>
      </w:r>
      <w:proofErr w:type="spellEnd"/>
      <w:r w:rsidRPr="001A36C8">
        <w:rPr>
          <w:rFonts w:ascii="Arial" w:hAnsi="Arial" w:cs="Arial"/>
          <w:sz w:val="20"/>
          <w:szCs w:val="20"/>
        </w:rPr>
        <w:t xml:space="preserve"> </w:t>
      </w:r>
      <w:proofErr w:type="spellStart"/>
      <w:r w:rsidR="00454A79" w:rsidRPr="001A36C8">
        <w:rPr>
          <w:rFonts w:ascii="Arial" w:hAnsi="Arial" w:cs="Arial"/>
          <w:sz w:val="20"/>
          <w:szCs w:val="20"/>
        </w:rPr>
        <w:t>visam</w:t>
      </w:r>
      <w:proofErr w:type="spellEnd"/>
      <w:r w:rsidR="00454A79" w:rsidRPr="001A36C8">
        <w:rPr>
          <w:rFonts w:ascii="Arial" w:hAnsi="Arial" w:cs="Arial"/>
          <w:sz w:val="20"/>
          <w:szCs w:val="20"/>
        </w:rPr>
        <w:t xml:space="preserve"> </w:t>
      </w:r>
      <w:proofErr w:type="spellStart"/>
      <w:r w:rsidR="001A36C8" w:rsidRPr="001A36C8">
        <w:rPr>
          <w:rFonts w:ascii="Arial" w:hAnsi="Arial" w:cs="Arial"/>
          <w:sz w:val="20"/>
          <w:szCs w:val="20"/>
        </w:rPr>
        <w:t>pieteikuma</w:t>
      </w:r>
      <w:proofErr w:type="spellEnd"/>
      <w:r w:rsidR="001A36C8" w:rsidRPr="001A36C8">
        <w:rPr>
          <w:rFonts w:ascii="Arial" w:hAnsi="Arial" w:cs="Arial"/>
          <w:sz w:val="20"/>
          <w:szCs w:val="20"/>
        </w:rPr>
        <w:t xml:space="preserve"> </w:t>
      </w:r>
      <w:proofErr w:type="spellStart"/>
      <w:r w:rsidR="00454A79" w:rsidRPr="001A36C8">
        <w:rPr>
          <w:rFonts w:ascii="Arial" w:hAnsi="Arial" w:cs="Arial"/>
          <w:sz w:val="20"/>
          <w:szCs w:val="20"/>
        </w:rPr>
        <w:t>periodam</w:t>
      </w:r>
      <w:proofErr w:type="spellEnd"/>
      <w:r w:rsidR="00454A79" w:rsidRPr="001A36C8">
        <w:rPr>
          <w:rFonts w:ascii="Arial" w:hAnsi="Arial" w:cs="Arial"/>
          <w:sz w:val="20"/>
          <w:szCs w:val="20"/>
        </w:rPr>
        <w:t xml:space="preserve"> </w:t>
      </w:r>
      <w:proofErr w:type="spellStart"/>
      <w:r w:rsidRPr="001A36C8">
        <w:rPr>
          <w:rFonts w:ascii="Arial" w:hAnsi="Arial" w:cs="Arial"/>
          <w:sz w:val="20"/>
          <w:szCs w:val="20"/>
        </w:rPr>
        <w:t>iedalīto</w:t>
      </w:r>
      <w:proofErr w:type="spellEnd"/>
      <w:r w:rsidRPr="001A36C8">
        <w:rPr>
          <w:rFonts w:ascii="Arial" w:hAnsi="Arial" w:cs="Arial"/>
          <w:sz w:val="20"/>
          <w:szCs w:val="20"/>
        </w:rPr>
        <w:t xml:space="preserve"> </w:t>
      </w:r>
      <w:proofErr w:type="spellStart"/>
      <w:r w:rsidRPr="001A36C8">
        <w:rPr>
          <w:rStyle w:val="tvhtml1"/>
          <w:rFonts w:ascii="Arial" w:hAnsi="Arial" w:cs="Arial"/>
          <w:sz w:val="20"/>
          <w:bdr w:val="none" w:sz="0" w:space="0" w:color="auto" w:frame="1"/>
        </w:rPr>
        <w:t>dzelzceļa</w:t>
      </w:r>
      <w:proofErr w:type="spellEnd"/>
      <w:r w:rsidRPr="001A36C8">
        <w:rPr>
          <w:rStyle w:val="tvhtml1"/>
          <w:rFonts w:ascii="Arial" w:hAnsi="Arial" w:cs="Arial"/>
          <w:sz w:val="20"/>
          <w:bdr w:val="none" w:sz="0" w:space="0" w:color="auto" w:frame="1"/>
        </w:rPr>
        <w:t xml:space="preserve"> </w:t>
      </w:r>
      <w:proofErr w:type="spellStart"/>
      <w:r w:rsidRPr="001A36C8">
        <w:rPr>
          <w:rStyle w:val="tvhtml1"/>
          <w:rFonts w:ascii="Arial" w:hAnsi="Arial" w:cs="Arial"/>
          <w:sz w:val="20"/>
          <w:bdr w:val="none" w:sz="0" w:space="0" w:color="auto" w:frame="1"/>
        </w:rPr>
        <w:t>līniju</w:t>
      </w:r>
      <w:proofErr w:type="spellEnd"/>
      <w:r w:rsidRPr="001A36C8">
        <w:rPr>
          <w:rStyle w:val="tvhtml1"/>
          <w:rFonts w:ascii="Arial" w:hAnsi="Arial" w:cs="Arial"/>
          <w:sz w:val="20"/>
          <w:bdr w:val="none" w:sz="0" w:space="0" w:color="auto" w:frame="1"/>
        </w:rPr>
        <w:t xml:space="preserve"> </w:t>
      </w:r>
      <w:proofErr w:type="spellStart"/>
      <w:r w:rsidRPr="001A36C8">
        <w:rPr>
          <w:rStyle w:val="tvhtml1"/>
          <w:rFonts w:ascii="Arial" w:hAnsi="Arial" w:cs="Arial"/>
          <w:sz w:val="20"/>
          <w:bdr w:val="none" w:sz="0" w:space="0" w:color="auto" w:frame="1"/>
        </w:rPr>
        <w:t>maršrutu</w:t>
      </w:r>
      <w:proofErr w:type="spellEnd"/>
      <w:r w:rsidRPr="001A36C8">
        <w:rPr>
          <w:rFonts w:ascii="Arial" w:hAnsi="Arial" w:cs="Arial"/>
          <w:sz w:val="20"/>
          <w:szCs w:val="20"/>
        </w:rPr>
        <w:t xml:space="preserve"> </w:t>
      </w:r>
      <w:proofErr w:type="spellStart"/>
      <w:r w:rsidRPr="001A36C8">
        <w:rPr>
          <w:rFonts w:ascii="Arial" w:hAnsi="Arial" w:cs="Arial"/>
          <w:sz w:val="20"/>
          <w:szCs w:val="20"/>
        </w:rPr>
        <w:t>skaits</w:t>
      </w:r>
      <w:proofErr w:type="spellEnd"/>
      <w:r w:rsidRPr="001A36C8">
        <w:rPr>
          <w:rFonts w:ascii="Arial" w:hAnsi="Arial" w:cs="Arial"/>
          <w:sz w:val="20"/>
          <w:szCs w:val="20"/>
        </w:rPr>
        <w:t xml:space="preserve"> </w:t>
      </w:r>
      <w:proofErr w:type="spellStart"/>
      <w:r w:rsidRPr="001A36C8">
        <w:rPr>
          <w:rFonts w:ascii="Arial" w:hAnsi="Arial" w:cs="Arial"/>
          <w:sz w:val="20"/>
          <w:szCs w:val="20"/>
        </w:rPr>
        <w:t>katrā</w:t>
      </w:r>
      <w:proofErr w:type="spellEnd"/>
      <w:r w:rsidRPr="001A36C8">
        <w:rPr>
          <w:rFonts w:ascii="Arial" w:hAnsi="Arial" w:cs="Arial"/>
          <w:sz w:val="20"/>
          <w:szCs w:val="20"/>
        </w:rPr>
        <w:t xml:space="preserve"> </w:t>
      </w:r>
      <w:proofErr w:type="spellStart"/>
      <w:r w:rsidRPr="001A36C8">
        <w:rPr>
          <w:rFonts w:ascii="Arial" w:hAnsi="Arial" w:cs="Arial"/>
          <w:sz w:val="20"/>
          <w:szCs w:val="20"/>
        </w:rPr>
        <w:t>maršruta</w:t>
      </w:r>
      <w:proofErr w:type="spellEnd"/>
      <w:r w:rsidRPr="001A36C8">
        <w:rPr>
          <w:rFonts w:ascii="Arial" w:hAnsi="Arial" w:cs="Arial"/>
          <w:sz w:val="20"/>
          <w:szCs w:val="20"/>
        </w:rPr>
        <w:t xml:space="preserve"> </w:t>
      </w:r>
      <w:proofErr w:type="spellStart"/>
      <w:r w:rsidRPr="001A36C8">
        <w:rPr>
          <w:rFonts w:ascii="Arial" w:hAnsi="Arial" w:cs="Arial"/>
          <w:sz w:val="20"/>
          <w:szCs w:val="20"/>
        </w:rPr>
        <w:t>virzienā</w:t>
      </w:r>
      <w:proofErr w:type="spellEnd"/>
      <w:r w:rsidRPr="001A36C8">
        <w:rPr>
          <w:rFonts w:ascii="Arial" w:hAnsi="Arial" w:cs="Arial"/>
          <w:sz w:val="20"/>
          <w:szCs w:val="20"/>
        </w:rPr>
        <w:t xml:space="preserve"> </w:t>
      </w:r>
      <w:proofErr w:type="spellStart"/>
      <w:r w:rsidRPr="001A36C8">
        <w:rPr>
          <w:rFonts w:ascii="Arial" w:hAnsi="Arial" w:cs="Arial"/>
          <w:sz w:val="20"/>
          <w:szCs w:val="20"/>
          <w:lang w:eastAsia="lv-LV"/>
        </w:rPr>
        <w:t>tīkla</w:t>
      </w:r>
      <w:proofErr w:type="spellEnd"/>
      <w:r w:rsidRPr="001A36C8">
        <w:rPr>
          <w:rFonts w:ascii="Arial" w:hAnsi="Arial" w:cs="Arial"/>
          <w:sz w:val="20"/>
          <w:szCs w:val="20"/>
          <w:lang w:eastAsia="lv-LV"/>
        </w:rPr>
        <w:t xml:space="preserve"> </w:t>
      </w:r>
      <w:proofErr w:type="spellStart"/>
      <w:r w:rsidRPr="001A36C8">
        <w:rPr>
          <w:rFonts w:ascii="Arial" w:hAnsi="Arial" w:cs="Arial"/>
          <w:sz w:val="20"/>
          <w:szCs w:val="20"/>
          <w:lang w:eastAsia="lv-LV"/>
        </w:rPr>
        <w:t>iecirkņos</w:t>
      </w:r>
      <w:proofErr w:type="spellEnd"/>
      <w:r w:rsidRPr="001A36C8">
        <w:rPr>
          <w:rFonts w:ascii="Arial" w:hAnsi="Arial" w:cs="Arial"/>
          <w:sz w:val="20"/>
          <w:szCs w:val="20"/>
          <w:lang w:eastAsia="lv-LV"/>
        </w:rPr>
        <w:t xml:space="preserve">, </w:t>
      </w:r>
      <w:proofErr w:type="spellStart"/>
      <w:r w:rsidRPr="001A36C8">
        <w:rPr>
          <w:rFonts w:ascii="Arial" w:hAnsi="Arial" w:cs="Arial"/>
          <w:sz w:val="20"/>
          <w:szCs w:val="20"/>
          <w:lang w:eastAsia="lv-LV"/>
        </w:rPr>
        <w:t>kuriem</w:t>
      </w:r>
      <w:proofErr w:type="spellEnd"/>
      <w:r w:rsidRPr="001A36C8">
        <w:rPr>
          <w:rFonts w:ascii="Arial" w:hAnsi="Arial" w:cs="Arial"/>
          <w:sz w:val="20"/>
          <w:szCs w:val="20"/>
          <w:lang w:eastAsia="lv-LV"/>
        </w:rPr>
        <w:t xml:space="preserve"> </w:t>
      </w:r>
      <w:proofErr w:type="spellStart"/>
      <w:r w:rsidRPr="001A36C8">
        <w:rPr>
          <w:rFonts w:ascii="Arial" w:hAnsi="Arial" w:cs="Arial"/>
          <w:sz w:val="20"/>
          <w:szCs w:val="20"/>
          <w:lang w:eastAsia="lv-LV"/>
        </w:rPr>
        <w:t>dzelzceļa</w:t>
      </w:r>
      <w:proofErr w:type="spellEnd"/>
      <w:r w:rsidRPr="001A36C8">
        <w:rPr>
          <w:rFonts w:ascii="Arial" w:hAnsi="Arial" w:cs="Arial"/>
          <w:sz w:val="20"/>
          <w:szCs w:val="20"/>
          <w:lang w:eastAsia="lv-LV"/>
        </w:rPr>
        <w:t xml:space="preserve"> infrastruktūras </w:t>
      </w:r>
      <w:proofErr w:type="spellStart"/>
      <w:r w:rsidRPr="001A36C8">
        <w:rPr>
          <w:rFonts w:ascii="Arial" w:hAnsi="Arial" w:cs="Arial"/>
          <w:sz w:val="20"/>
          <w:szCs w:val="20"/>
          <w:lang w:eastAsia="lv-LV"/>
        </w:rPr>
        <w:t>statuss</w:t>
      </w:r>
      <w:proofErr w:type="spellEnd"/>
      <w:r w:rsidRPr="001A36C8">
        <w:rPr>
          <w:rFonts w:ascii="Arial" w:hAnsi="Arial" w:cs="Arial"/>
          <w:sz w:val="20"/>
          <w:szCs w:val="20"/>
          <w:lang w:eastAsia="lv-LV"/>
        </w:rPr>
        <w:t xml:space="preserve"> </w:t>
      </w:r>
      <w:proofErr w:type="spellStart"/>
      <w:r w:rsidRPr="001A36C8">
        <w:rPr>
          <w:rFonts w:ascii="Arial" w:hAnsi="Arial" w:cs="Arial"/>
          <w:sz w:val="20"/>
          <w:szCs w:val="20"/>
          <w:lang w:eastAsia="lv-LV"/>
        </w:rPr>
        <w:t>piešķirts</w:t>
      </w:r>
      <w:proofErr w:type="spellEnd"/>
      <w:r w:rsidRPr="001A36C8">
        <w:rPr>
          <w:rFonts w:ascii="Arial" w:hAnsi="Arial" w:cs="Arial"/>
          <w:sz w:val="20"/>
          <w:szCs w:val="20"/>
          <w:lang w:eastAsia="lv-LV"/>
        </w:rPr>
        <w:t xml:space="preserve"> </w:t>
      </w:r>
      <w:proofErr w:type="spellStart"/>
      <w:r w:rsidR="001A36C8" w:rsidRPr="000746AB">
        <w:rPr>
          <w:rFonts w:ascii="Arial" w:hAnsi="Arial" w:cs="Arial"/>
          <w:sz w:val="20"/>
          <w:szCs w:val="20"/>
        </w:rPr>
        <w:t>pēc</w:t>
      </w:r>
      <w:proofErr w:type="spellEnd"/>
      <w:r w:rsidR="001A36C8" w:rsidRPr="000746AB">
        <w:rPr>
          <w:rFonts w:ascii="Arial" w:hAnsi="Arial" w:cs="Arial"/>
          <w:sz w:val="20"/>
          <w:szCs w:val="20"/>
        </w:rPr>
        <w:t xml:space="preserve"> </w:t>
      </w:r>
      <w:proofErr w:type="spellStart"/>
      <w:r w:rsidR="001A36C8" w:rsidRPr="00B32578">
        <w:rPr>
          <w:rFonts w:ascii="Arial" w:hAnsi="Arial" w:cs="Arial"/>
          <w:sz w:val="20"/>
          <w:szCs w:val="20"/>
        </w:rPr>
        <w:t>datuma</w:t>
      </w:r>
      <w:proofErr w:type="spellEnd"/>
      <w:r w:rsidR="001A36C8" w:rsidRPr="00B32578">
        <w:rPr>
          <w:rFonts w:ascii="Arial" w:hAnsi="Arial" w:cs="Arial"/>
          <w:sz w:val="20"/>
          <w:szCs w:val="20"/>
        </w:rPr>
        <w:t xml:space="preserve">, kas </w:t>
      </w:r>
      <w:proofErr w:type="spellStart"/>
      <w:r w:rsidR="001A36C8" w:rsidRPr="00B32578">
        <w:rPr>
          <w:rFonts w:ascii="Arial" w:hAnsi="Arial" w:cs="Arial"/>
          <w:sz w:val="20"/>
          <w:szCs w:val="20"/>
        </w:rPr>
        <w:t>tīkla</w:t>
      </w:r>
      <w:proofErr w:type="spellEnd"/>
      <w:r w:rsidR="001A36C8" w:rsidRPr="00B32578">
        <w:rPr>
          <w:rFonts w:ascii="Arial" w:hAnsi="Arial" w:cs="Arial"/>
          <w:sz w:val="20"/>
          <w:szCs w:val="20"/>
        </w:rPr>
        <w:t xml:space="preserve"> </w:t>
      </w:r>
      <w:proofErr w:type="spellStart"/>
      <w:r w:rsidR="001A36C8" w:rsidRPr="00B32578">
        <w:rPr>
          <w:rFonts w:ascii="Arial" w:hAnsi="Arial" w:cs="Arial"/>
          <w:sz w:val="20"/>
          <w:szCs w:val="20"/>
        </w:rPr>
        <w:t>pārskatā</w:t>
      </w:r>
      <w:proofErr w:type="spellEnd"/>
      <w:r w:rsidR="001A36C8" w:rsidRPr="00B32578">
        <w:rPr>
          <w:rFonts w:ascii="Arial" w:hAnsi="Arial" w:cs="Arial"/>
          <w:sz w:val="20"/>
          <w:szCs w:val="20"/>
        </w:rPr>
        <w:t xml:space="preserve"> </w:t>
      </w:r>
      <w:proofErr w:type="spellStart"/>
      <w:r w:rsidR="001A36C8" w:rsidRPr="00B32578">
        <w:rPr>
          <w:rFonts w:ascii="Arial" w:hAnsi="Arial" w:cs="Arial"/>
          <w:sz w:val="20"/>
          <w:szCs w:val="20"/>
        </w:rPr>
        <w:t>noteikts</w:t>
      </w:r>
      <w:proofErr w:type="spellEnd"/>
      <w:r w:rsidR="001A36C8" w:rsidRPr="00B32578">
        <w:rPr>
          <w:rFonts w:ascii="Arial" w:hAnsi="Arial" w:cs="Arial"/>
          <w:sz w:val="20"/>
          <w:szCs w:val="20"/>
        </w:rPr>
        <w:t xml:space="preserve"> </w:t>
      </w:r>
      <w:proofErr w:type="spellStart"/>
      <w:r w:rsidR="001A36C8" w:rsidRPr="00B32578">
        <w:rPr>
          <w:rFonts w:ascii="Arial" w:hAnsi="Arial" w:cs="Arial"/>
          <w:sz w:val="20"/>
          <w:szCs w:val="20"/>
        </w:rPr>
        <w:t>kā</w:t>
      </w:r>
      <w:proofErr w:type="spellEnd"/>
      <w:r w:rsidR="001A36C8" w:rsidRPr="00B32578">
        <w:rPr>
          <w:rFonts w:ascii="Arial" w:hAnsi="Arial" w:cs="Arial"/>
          <w:sz w:val="20"/>
          <w:szCs w:val="20"/>
        </w:rPr>
        <w:t xml:space="preserve"> </w:t>
      </w:r>
      <w:proofErr w:type="spellStart"/>
      <w:r w:rsidR="001A36C8" w:rsidRPr="00B32578">
        <w:rPr>
          <w:rFonts w:ascii="Arial" w:hAnsi="Arial" w:cs="Arial"/>
          <w:sz w:val="20"/>
          <w:szCs w:val="20"/>
        </w:rPr>
        <w:t>pieteikumu</w:t>
      </w:r>
      <w:proofErr w:type="spellEnd"/>
      <w:r w:rsidR="001A36C8" w:rsidRPr="00B32578">
        <w:rPr>
          <w:rFonts w:ascii="Arial" w:hAnsi="Arial" w:cs="Arial"/>
          <w:sz w:val="20"/>
          <w:szCs w:val="20"/>
        </w:rPr>
        <w:t xml:space="preserve"> </w:t>
      </w:r>
      <w:proofErr w:type="spellStart"/>
      <w:r w:rsidR="001A36C8" w:rsidRPr="00B32578">
        <w:rPr>
          <w:rFonts w:ascii="Arial" w:hAnsi="Arial" w:cs="Arial"/>
          <w:sz w:val="20"/>
          <w:szCs w:val="20"/>
        </w:rPr>
        <w:t>novēlotas</w:t>
      </w:r>
      <w:proofErr w:type="spellEnd"/>
      <w:r w:rsidR="001A36C8" w:rsidRPr="00B32578">
        <w:rPr>
          <w:rFonts w:ascii="Arial" w:hAnsi="Arial" w:cs="Arial"/>
          <w:sz w:val="20"/>
          <w:szCs w:val="20"/>
        </w:rPr>
        <w:t xml:space="preserve"> </w:t>
      </w:r>
      <w:proofErr w:type="spellStart"/>
      <w:r w:rsidR="001A36C8" w:rsidRPr="00B32578">
        <w:rPr>
          <w:rFonts w:ascii="Arial" w:hAnsi="Arial" w:cs="Arial"/>
          <w:sz w:val="20"/>
          <w:szCs w:val="20"/>
        </w:rPr>
        <w:t>iesniegšanas</w:t>
      </w:r>
      <w:proofErr w:type="spellEnd"/>
      <w:r w:rsidR="001A36C8" w:rsidRPr="00B32578">
        <w:rPr>
          <w:rFonts w:ascii="Arial" w:hAnsi="Arial" w:cs="Arial"/>
          <w:sz w:val="20"/>
          <w:szCs w:val="20"/>
        </w:rPr>
        <w:t xml:space="preserve"> </w:t>
      </w:r>
      <w:proofErr w:type="spellStart"/>
      <w:r w:rsidR="001A36C8" w:rsidRPr="00B32578">
        <w:rPr>
          <w:rFonts w:ascii="Arial" w:hAnsi="Arial" w:cs="Arial"/>
          <w:sz w:val="20"/>
          <w:szCs w:val="20"/>
        </w:rPr>
        <w:t>termiņš</w:t>
      </w:r>
      <w:proofErr w:type="spellEnd"/>
      <w:r w:rsidRPr="001A36C8">
        <w:rPr>
          <w:rFonts w:ascii="Arial" w:hAnsi="Arial" w:cs="Arial"/>
          <w:sz w:val="20"/>
          <w:szCs w:val="20"/>
          <w:lang w:eastAsia="lv-LV"/>
        </w:rPr>
        <w:t>,</w:t>
      </w:r>
      <w:r w:rsidRPr="001A36C8">
        <w:rPr>
          <w:rFonts w:ascii="Arial" w:hAnsi="Arial" w:cs="Arial"/>
          <w:sz w:val="20"/>
          <w:szCs w:val="20"/>
        </w:rPr>
        <w:t xml:space="preserve"> </w:t>
      </w:r>
      <w:proofErr w:type="spellStart"/>
      <w:r w:rsidRPr="001A36C8">
        <w:rPr>
          <w:rFonts w:ascii="Arial" w:hAnsi="Arial" w:cs="Arial"/>
          <w:sz w:val="20"/>
          <w:szCs w:val="20"/>
        </w:rPr>
        <w:t>pasažieru</w:t>
      </w:r>
      <w:proofErr w:type="spellEnd"/>
      <w:r w:rsidRPr="001A36C8">
        <w:rPr>
          <w:rFonts w:ascii="Arial" w:hAnsi="Arial" w:cs="Arial"/>
          <w:sz w:val="20"/>
          <w:szCs w:val="20"/>
        </w:rPr>
        <w:t xml:space="preserve"> </w:t>
      </w:r>
      <w:proofErr w:type="spellStart"/>
      <w:proofErr w:type="gramStart"/>
      <w:r w:rsidRPr="001A36C8">
        <w:rPr>
          <w:rFonts w:ascii="Arial" w:hAnsi="Arial" w:cs="Arial"/>
          <w:sz w:val="20"/>
          <w:szCs w:val="20"/>
        </w:rPr>
        <w:t>kustībā</w:t>
      </w:r>
      <w:proofErr w:type="spellEnd"/>
      <w:r w:rsidRPr="001A36C8">
        <w:rPr>
          <w:rFonts w:ascii="Arial" w:hAnsi="Arial" w:cs="Arial"/>
          <w:sz w:val="20"/>
          <w:szCs w:val="20"/>
        </w:rPr>
        <w:t>;</w:t>
      </w:r>
      <w:proofErr w:type="gramEnd"/>
    </w:p>
    <w:p w14:paraId="3211FC8A" w14:textId="6B43374C" w:rsidR="00B0793A" w:rsidRPr="00303EC4" w:rsidRDefault="00B0793A" w:rsidP="00B0793A">
      <w:pPr>
        <w:spacing w:after="120" w:line="276" w:lineRule="auto"/>
        <w:ind w:left="2126" w:hanging="2126"/>
        <w:jc w:val="both"/>
        <w:rPr>
          <w:rFonts w:ascii="Arial" w:hAnsi="Arial" w:cs="Arial"/>
          <w:sz w:val="20"/>
          <w:szCs w:val="20"/>
        </w:rPr>
      </w:pPr>
      <w:r w:rsidRPr="00303EC4">
        <w:rPr>
          <w:rFonts w:ascii="Arial" w:hAnsi="Arial" w:cs="Arial"/>
          <w:b/>
          <w:iCs/>
          <w:sz w:val="20"/>
          <w:szCs w:val="20"/>
          <w:lang w:eastAsia="ru-RU"/>
        </w:rPr>
        <w:t xml:space="preserve">DR </w:t>
      </w:r>
      <w:proofErr w:type="spellStart"/>
      <w:r w:rsidR="00A4037D">
        <w:rPr>
          <w:rFonts w:ascii="Arial" w:hAnsi="Arial" w:cs="Arial"/>
          <w:b/>
          <w:iCs/>
          <w:sz w:val="20"/>
          <w:szCs w:val="20"/>
          <w:vertAlign w:val="subscript"/>
          <w:lang w:eastAsia="ru-RU"/>
        </w:rPr>
        <w:t>infrstat</w:t>
      </w:r>
      <w:proofErr w:type="spellEnd"/>
      <w:r w:rsidR="00A4037D">
        <w:rPr>
          <w:rFonts w:ascii="Arial" w:hAnsi="Arial" w:cs="Arial"/>
          <w:b/>
          <w:iCs/>
          <w:sz w:val="20"/>
          <w:szCs w:val="20"/>
          <w:vertAlign w:val="subscript"/>
          <w:lang w:eastAsia="ru-RU"/>
        </w:rPr>
        <w:t xml:space="preserve"> </w:t>
      </w:r>
      <w:r w:rsidRPr="00303EC4">
        <w:rPr>
          <w:rFonts w:ascii="Arial" w:hAnsi="Arial" w:cs="Arial"/>
          <w:b/>
          <w:iCs/>
          <w:sz w:val="20"/>
          <w:szCs w:val="20"/>
          <w:vertAlign w:val="subscript"/>
          <w:lang w:eastAsia="ru-RU"/>
        </w:rPr>
        <w:t>bfv krav</w:t>
      </w:r>
      <w:r w:rsidRPr="00303EC4" w:rsidDel="00347D1D">
        <w:rPr>
          <w:rFonts w:ascii="Arial" w:hAnsi="Arial" w:cs="Arial"/>
          <w:sz w:val="20"/>
          <w:szCs w:val="20"/>
        </w:rPr>
        <w:t xml:space="preserve"> </w:t>
      </w:r>
      <w:r w:rsidRPr="00303EC4">
        <w:rPr>
          <w:rFonts w:ascii="Arial" w:hAnsi="Arial" w:cs="Arial"/>
          <w:sz w:val="20"/>
          <w:szCs w:val="20"/>
        </w:rPr>
        <w:tab/>
        <w:t xml:space="preserve">– </w:t>
      </w:r>
      <w:proofErr w:type="spellStart"/>
      <w:r w:rsidRPr="00303EC4">
        <w:rPr>
          <w:rFonts w:ascii="Arial" w:hAnsi="Arial" w:cs="Arial"/>
          <w:sz w:val="20"/>
          <w:szCs w:val="20"/>
        </w:rPr>
        <w:t>jaudas</w:t>
      </w:r>
      <w:proofErr w:type="spellEnd"/>
      <w:r w:rsidRPr="00303EC4">
        <w:rPr>
          <w:rFonts w:ascii="Arial" w:hAnsi="Arial" w:cs="Arial"/>
          <w:sz w:val="20"/>
          <w:szCs w:val="20"/>
        </w:rPr>
        <w:t xml:space="preserve"> </w:t>
      </w:r>
      <w:proofErr w:type="spellStart"/>
      <w:r w:rsidRPr="00303EC4">
        <w:rPr>
          <w:rFonts w:ascii="Arial" w:hAnsi="Arial" w:cs="Arial"/>
          <w:sz w:val="20"/>
          <w:szCs w:val="20"/>
        </w:rPr>
        <w:t>sadales</w:t>
      </w:r>
      <w:proofErr w:type="spellEnd"/>
      <w:r w:rsidRPr="00303EC4">
        <w:rPr>
          <w:rFonts w:ascii="Arial" w:hAnsi="Arial" w:cs="Arial"/>
          <w:sz w:val="20"/>
          <w:szCs w:val="20"/>
        </w:rPr>
        <w:t xml:space="preserve"> </w:t>
      </w:r>
      <w:proofErr w:type="spellStart"/>
      <w:r w:rsidRPr="00303EC4">
        <w:rPr>
          <w:rFonts w:ascii="Arial" w:hAnsi="Arial" w:cs="Arial"/>
          <w:sz w:val="20"/>
          <w:szCs w:val="20"/>
        </w:rPr>
        <w:t>plān</w:t>
      </w:r>
      <w:r>
        <w:rPr>
          <w:rFonts w:ascii="Arial" w:hAnsi="Arial" w:cs="Arial"/>
          <w:sz w:val="20"/>
          <w:szCs w:val="20"/>
        </w:rPr>
        <w:t>a</w:t>
      </w:r>
      <w:proofErr w:type="spellEnd"/>
      <w:r>
        <w:rPr>
          <w:rFonts w:ascii="Arial" w:hAnsi="Arial" w:cs="Arial"/>
          <w:sz w:val="20"/>
          <w:szCs w:val="20"/>
        </w:rPr>
        <w:t xml:space="preserve"> </w:t>
      </w:r>
      <w:proofErr w:type="spellStart"/>
      <w:r>
        <w:rPr>
          <w:rFonts w:ascii="Arial" w:hAnsi="Arial" w:cs="Arial"/>
          <w:sz w:val="20"/>
          <w:szCs w:val="20"/>
        </w:rPr>
        <w:t>grozījumos</w:t>
      </w:r>
      <w:proofErr w:type="spellEnd"/>
      <w:r w:rsidRPr="00303EC4">
        <w:rPr>
          <w:rFonts w:ascii="Arial" w:hAnsi="Arial" w:cs="Arial"/>
          <w:sz w:val="20"/>
          <w:szCs w:val="20"/>
        </w:rPr>
        <w:t xml:space="preserve"> </w:t>
      </w:r>
      <w:proofErr w:type="spellStart"/>
      <w:r w:rsidRPr="00303EC4">
        <w:rPr>
          <w:rFonts w:ascii="Arial" w:hAnsi="Arial" w:cs="Arial"/>
          <w:sz w:val="20"/>
          <w:szCs w:val="20"/>
        </w:rPr>
        <w:t>pieteikumu</w:t>
      </w:r>
      <w:proofErr w:type="spellEnd"/>
      <w:r w:rsidRPr="00303EC4">
        <w:rPr>
          <w:rFonts w:ascii="Arial" w:hAnsi="Arial" w:cs="Arial"/>
          <w:sz w:val="20"/>
          <w:szCs w:val="20"/>
        </w:rPr>
        <w:t xml:space="preserve"> </w:t>
      </w:r>
      <w:proofErr w:type="spellStart"/>
      <w:r w:rsidRPr="00303EC4">
        <w:rPr>
          <w:rFonts w:ascii="Arial" w:hAnsi="Arial" w:cs="Arial"/>
          <w:sz w:val="20"/>
          <w:szCs w:val="20"/>
        </w:rPr>
        <w:t>iesniedzējam</w:t>
      </w:r>
      <w:proofErr w:type="spellEnd"/>
      <w:r w:rsidRPr="00303EC4">
        <w:rPr>
          <w:rFonts w:ascii="Arial" w:hAnsi="Arial" w:cs="Arial"/>
          <w:sz w:val="20"/>
          <w:szCs w:val="20"/>
        </w:rPr>
        <w:t xml:space="preserve"> </w:t>
      </w:r>
      <w:proofErr w:type="spellStart"/>
      <w:r w:rsidR="00454A79">
        <w:rPr>
          <w:rFonts w:ascii="Arial" w:hAnsi="Arial" w:cs="Arial"/>
          <w:sz w:val="20"/>
          <w:szCs w:val="20"/>
        </w:rPr>
        <w:t>visam</w:t>
      </w:r>
      <w:proofErr w:type="spellEnd"/>
      <w:r w:rsidR="00454A79">
        <w:rPr>
          <w:rFonts w:ascii="Arial" w:hAnsi="Arial" w:cs="Arial"/>
          <w:sz w:val="20"/>
          <w:szCs w:val="20"/>
        </w:rPr>
        <w:t xml:space="preserve"> </w:t>
      </w:r>
      <w:proofErr w:type="spellStart"/>
      <w:r w:rsidR="001A36C8">
        <w:rPr>
          <w:rFonts w:ascii="Arial" w:hAnsi="Arial" w:cs="Arial"/>
          <w:sz w:val="20"/>
          <w:szCs w:val="20"/>
        </w:rPr>
        <w:t>pieteikuma</w:t>
      </w:r>
      <w:proofErr w:type="spellEnd"/>
      <w:r w:rsidR="001A36C8">
        <w:rPr>
          <w:rFonts w:ascii="Arial" w:hAnsi="Arial" w:cs="Arial"/>
          <w:sz w:val="20"/>
          <w:szCs w:val="20"/>
        </w:rPr>
        <w:t xml:space="preserve"> </w:t>
      </w:r>
      <w:proofErr w:type="spellStart"/>
      <w:r w:rsidR="00454A79">
        <w:rPr>
          <w:rFonts w:ascii="Arial" w:hAnsi="Arial" w:cs="Arial"/>
          <w:sz w:val="20"/>
          <w:szCs w:val="20"/>
        </w:rPr>
        <w:t>periodam</w:t>
      </w:r>
      <w:proofErr w:type="spellEnd"/>
      <w:r w:rsidR="00454A79">
        <w:rPr>
          <w:rFonts w:ascii="Arial" w:hAnsi="Arial" w:cs="Arial"/>
          <w:sz w:val="20"/>
          <w:szCs w:val="20"/>
        </w:rPr>
        <w:t xml:space="preserve"> </w:t>
      </w:r>
      <w:proofErr w:type="spellStart"/>
      <w:r w:rsidRPr="00303EC4">
        <w:rPr>
          <w:rFonts w:ascii="Arial" w:hAnsi="Arial" w:cs="Arial"/>
          <w:sz w:val="20"/>
          <w:szCs w:val="20"/>
        </w:rPr>
        <w:t>iedalīto</w:t>
      </w:r>
      <w:proofErr w:type="spellEnd"/>
      <w:r w:rsidRPr="00303EC4">
        <w:rPr>
          <w:rFonts w:ascii="Arial" w:hAnsi="Arial" w:cs="Arial"/>
          <w:sz w:val="20"/>
          <w:szCs w:val="20"/>
        </w:rPr>
        <w:t xml:space="preserve"> </w:t>
      </w:r>
      <w:proofErr w:type="spellStart"/>
      <w:r w:rsidRPr="00303EC4">
        <w:rPr>
          <w:rStyle w:val="tvhtml1"/>
          <w:rFonts w:ascii="Arial" w:hAnsi="Arial" w:cs="Arial"/>
          <w:sz w:val="20"/>
          <w:bdr w:val="none" w:sz="0" w:space="0" w:color="auto" w:frame="1"/>
        </w:rPr>
        <w:t>dzelzceļa</w:t>
      </w:r>
      <w:proofErr w:type="spellEnd"/>
      <w:r w:rsidRPr="00303EC4">
        <w:rPr>
          <w:rStyle w:val="tvhtml1"/>
          <w:rFonts w:ascii="Arial" w:hAnsi="Arial" w:cs="Arial"/>
          <w:sz w:val="20"/>
          <w:bdr w:val="none" w:sz="0" w:space="0" w:color="auto" w:frame="1"/>
        </w:rPr>
        <w:t xml:space="preserve"> </w:t>
      </w:r>
      <w:proofErr w:type="spellStart"/>
      <w:r w:rsidRPr="00303EC4">
        <w:rPr>
          <w:rStyle w:val="tvhtml1"/>
          <w:rFonts w:ascii="Arial" w:hAnsi="Arial" w:cs="Arial"/>
          <w:sz w:val="20"/>
          <w:bdr w:val="none" w:sz="0" w:space="0" w:color="auto" w:frame="1"/>
        </w:rPr>
        <w:t>līniju</w:t>
      </w:r>
      <w:proofErr w:type="spellEnd"/>
      <w:r w:rsidRPr="00303EC4">
        <w:rPr>
          <w:rStyle w:val="tvhtml1"/>
          <w:rFonts w:ascii="Arial" w:hAnsi="Arial" w:cs="Arial"/>
          <w:sz w:val="20"/>
          <w:bdr w:val="none" w:sz="0" w:space="0" w:color="auto" w:frame="1"/>
        </w:rPr>
        <w:t xml:space="preserve"> </w:t>
      </w:r>
      <w:proofErr w:type="spellStart"/>
      <w:r w:rsidRPr="00303EC4">
        <w:rPr>
          <w:rStyle w:val="tvhtml1"/>
          <w:rFonts w:ascii="Arial" w:hAnsi="Arial" w:cs="Arial"/>
          <w:sz w:val="20"/>
          <w:bdr w:val="none" w:sz="0" w:space="0" w:color="auto" w:frame="1"/>
        </w:rPr>
        <w:t>maršrutu</w:t>
      </w:r>
      <w:proofErr w:type="spellEnd"/>
      <w:r w:rsidRPr="00303EC4">
        <w:rPr>
          <w:rFonts w:ascii="Arial" w:hAnsi="Arial" w:cs="Arial"/>
          <w:sz w:val="20"/>
          <w:szCs w:val="20"/>
        </w:rPr>
        <w:t xml:space="preserve"> </w:t>
      </w:r>
      <w:proofErr w:type="spellStart"/>
      <w:r w:rsidRPr="00303EC4">
        <w:rPr>
          <w:rFonts w:ascii="Arial" w:hAnsi="Arial" w:cs="Arial"/>
          <w:sz w:val="20"/>
          <w:szCs w:val="20"/>
        </w:rPr>
        <w:t>skaits</w:t>
      </w:r>
      <w:proofErr w:type="spellEnd"/>
      <w:r w:rsidRPr="00303EC4">
        <w:rPr>
          <w:rFonts w:ascii="Arial" w:hAnsi="Arial" w:cs="Arial"/>
          <w:sz w:val="20"/>
          <w:szCs w:val="20"/>
        </w:rPr>
        <w:t xml:space="preserve"> </w:t>
      </w:r>
      <w:proofErr w:type="spellStart"/>
      <w:r w:rsidRPr="00303EC4">
        <w:rPr>
          <w:rFonts w:ascii="Arial" w:hAnsi="Arial" w:cs="Arial"/>
          <w:sz w:val="20"/>
          <w:szCs w:val="20"/>
        </w:rPr>
        <w:t>katrā</w:t>
      </w:r>
      <w:proofErr w:type="spellEnd"/>
      <w:r w:rsidRPr="00303EC4">
        <w:rPr>
          <w:rFonts w:ascii="Arial" w:hAnsi="Arial" w:cs="Arial"/>
          <w:sz w:val="20"/>
          <w:szCs w:val="20"/>
        </w:rPr>
        <w:t xml:space="preserve"> </w:t>
      </w:r>
      <w:proofErr w:type="spellStart"/>
      <w:r w:rsidR="00A11E83">
        <w:rPr>
          <w:rFonts w:ascii="Arial" w:hAnsi="Arial" w:cs="Arial"/>
          <w:sz w:val="20"/>
          <w:szCs w:val="20"/>
        </w:rPr>
        <w:t>maršruta</w:t>
      </w:r>
      <w:proofErr w:type="spellEnd"/>
      <w:r w:rsidRPr="00303EC4">
        <w:rPr>
          <w:rFonts w:ascii="Arial" w:hAnsi="Arial" w:cs="Arial"/>
          <w:sz w:val="20"/>
          <w:szCs w:val="20"/>
        </w:rPr>
        <w:t xml:space="preserve"> </w:t>
      </w:r>
      <w:proofErr w:type="spellStart"/>
      <w:r w:rsidRPr="00303EC4">
        <w:rPr>
          <w:rFonts w:ascii="Arial" w:hAnsi="Arial" w:cs="Arial"/>
          <w:sz w:val="20"/>
          <w:szCs w:val="20"/>
        </w:rPr>
        <w:t>virzienā</w:t>
      </w:r>
      <w:proofErr w:type="spellEnd"/>
      <w:r w:rsidRPr="00303EC4">
        <w:rPr>
          <w:rFonts w:ascii="Arial" w:hAnsi="Arial" w:cs="Arial"/>
          <w:sz w:val="20"/>
          <w:szCs w:val="20"/>
        </w:rPr>
        <w:t xml:space="preserve"> </w:t>
      </w:r>
      <w:proofErr w:type="spellStart"/>
      <w:r w:rsidR="00D63A2B" w:rsidRPr="00B0793A">
        <w:rPr>
          <w:rFonts w:ascii="Arial" w:hAnsi="Arial" w:cs="Arial"/>
          <w:sz w:val="20"/>
          <w:szCs w:val="20"/>
          <w:lang w:eastAsia="lv-LV"/>
        </w:rPr>
        <w:t>tīkla</w:t>
      </w:r>
      <w:proofErr w:type="spellEnd"/>
      <w:r w:rsidR="00D63A2B" w:rsidRPr="00B0793A">
        <w:rPr>
          <w:rFonts w:ascii="Arial" w:hAnsi="Arial" w:cs="Arial"/>
          <w:sz w:val="20"/>
          <w:szCs w:val="20"/>
          <w:lang w:eastAsia="lv-LV"/>
        </w:rPr>
        <w:t xml:space="preserve"> </w:t>
      </w:r>
      <w:proofErr w:type="spellStart"/>
      <w:r w:rsidR="00D63A2B" w:rsidRPr="00B0793A">
        <w:rPr>
          <w:rFonts w:ascii="Arial" w:hAnsi="Arial" w:cs="Arial"/>
          <w:sz w:val="20"/>
          <w:szCs w:val="20"/>
          <w:lang w:eastAsia="lv-LV"/>
        </w:rPr>
        <w:t>iecirkņos</w:t>
      </w:r>
      <w:proofErr w:type="spellEnd"/>
      <w:r w:rsidR="00D63A2B" w:rsidRPr="00B0793A">
        <w:rPr>
          <w:rFonts w:ascii="Arial" w:hAnsi="Arial" w:cs="Arial"/>
          <w:sz w:val="20"/>
          <w:szCs w:val="20"/>
          <w:lang w:eastAsia="lv-LV"/>
        </w:rPr>
        <w:t xml:space="preserve">, </w:t>
      </w:r>
      <w:proofErr w:type="spellStart"/>
      <w:r w:rsidR="00D63A2B" w:rsidRPr="00B0793A">
        <w:rPr>
          <w:rFonts w:ascii="Arial" w:hAnsi="Arial" w:cs="Arial"/>
          <w:sz w:val="20"/>
          <w:szCs w:val="20"/>
          <w:lang w:eastAsia="lv-LV"/>
        </w:rPr>
        <w:t>kuriem</w:t>
      </w:r>
      <w:proofErr w:type="spellEnd"/>
      <w:r w:rsidR="00D63A2B" w:rsidRPr="00B0793A">
        <w:rPr>
          <w:rFonts w:ascii="Arial" w:hAnsi="Arial" w:cs="Arial"/>
          <w:sz w:val="20"/>
          <w:szCs w:val="20"/>
          <w:lang w:eastAsia="lv-LV"/>
        </w:rPr>
        <w:t xml:space="preserve"> </w:t>
      </w:r>
      <w:proofErr w:type="spellStart"/>
      <w:r w:rsidR="00D63A2B" w:rsidRPr="00B0793A">
        <w:rPr>
          <w:rFonts w:ascii="Arial" w:hAnsi="Arial" w:cs="Arial"/>
          <w:sz w:val="20"/>
          <w:szCs w:val="20"/>
          <w:lang w:eastAsia="lv-LV"/>
        </w:rPr>
        <w:t>dzelzceļa</w:t>
      </w:r>
      <w:proofErr w:type="spellEnd"/>
      <w:r w:rsidR="00D63A2B" w:rsidRPr="00B0793A">
        <w:rPr>
          <w:rFonts w:ascii="Arial" w:hAnsi="Arial" w:cs="Arial"/>
          <w:sz w:val="20"/>
          <w:szCs w:val="20"/>
          <w:lang w:eastAsia="lv-LV"/>
        </w:rPr>
        <w:t xml:space="preserve"> infrastruktūras </w:t>
      </w:r>
      <w:proofErr w:type="spellStart"/>
      <w:r w:rsidR="00D63A2B" w:rsidRPr="00B0793A">
        <w:rPr>
          <w:rFonts w:ascii="Arial" w:hAnsi="Arial" w:cs="Arial"/>
          <w:sz w:val="20"/>
          <w:szCs w:val="20"/>
          <w:lang w:eastAsia="lv-LV"/>
        </w:rPr>
        <w:t>statuss</w:t>
      </w:r>
      <w:proofErr w:type="spellEnd"/>
      <w:r w:rsidR="00D63A2B" w:rsidRPr="00B0793A">
        <w:rPr>
          <w:rFonts w:ascii="Arial" w:hAnsi="Arial" w:cs="Arial"/>
          <w:sz w:val="20"/>
          <w:szCs w:val="20"/>
          <w:lang w:eastAsia="lv-LV"/>
        </w:rPr>
        <w:t xml:space="preserve"> </w:t>
      </w:r>
      <w:proofErr w:type="spellStart"/>
      <w:r w:rsidR="00D63A2B" w:rsidRPr="00B0793A">
        <w:rPr>
          <w:rFonts w:ascii="Arial" w:hAnsi="Arial" w:cs="Arial"/>
          <w:sz w:val="20"/>
          <w:szCs w:val="20"/>
          <w:lang w:eastAsia="lv-LV"/>
        </w:rPr>
        <w:t>piešķirts</w:t>
      </w:r>
      <w:proofErr w:type="spellEnd"/>
      <w:r w:rsidR="00D63A2B" w:rsidRPr="00B0793A">
        <w:rPr>
          <w:rFonts w:ascii="Arial" w:hAnsi="Arial" w:cs="Arial"/>
          <w:sz w:val="20"/>
          <w:szCs w:val="20"/>
          <w:lang w:eastAsia="lv-LV"/>
        </w:rPr>
        <w:t xml:space="preserve"> </w:t>
      </w:r>
      <w:proofErr w:type="spellStart"/>
      <w:r w:rsidR="001A36C8" w:rsidRPr="000746AB">
        <w:rPr>
          <w:rFonts w:ascii="Arial" w:hAnsi="Arial" w:cs="Arial"/>
          <w:sz w:val="20"/>
          <w:szCs w:val="20"/>
        </w:rPr>
        <w:t>pēc</w:t>
      </w:r>
      <w:proofErr w:type="spellEnd"/>
      <w:r w:rsidR="001A36C8" w:rsidRPr="000746AB">
        <w:rPr>
          <w:rFonts w:ascii="Arial" w:hAnsi="Arial" w:cs="Arial"/>
          <w:sz w:val="20"/>
          <w:szCs w:val="20"/>
        </w:rPr>
        <w:t xml:space="preserve"> </w:t>
      </w:r>
      <w:proofErr w:type="spellStart"/>
      <w:r w:rsidR="001A36C8" w:rsidRPr="00B32578">
        <w:rPr>
          <w:rFonts w:ascii="Arial" w:hAnsi="Arial" w:cs="Arial"/>
          <w:sz w:val="20"/>
          <w:szCs w:val="20"/>
        </w:rPr>
        <w:t>datuma</w:t>
      </w:r>
      <w:proofErr w:type="spellEnd"/>
      <w:r w:rsidR="001A36C8" w:rsidRPr="00B32578">
        <w:rPr>
          <w:rFonts w:ascii="Arial" w:hAnsi="Arial" w:cs="Arial"/>
          <w:sz w:val="20"/>
          <w:szCs w:val="20"/>
        </w:rPr>
        <w:t xml:space="preserve">, kas </w:t>
      </w:r>
      <w:proofErr w:type="spellStart"/>
      <w:r w:rsidR="001A36C8" w:rsidRPr="00B32578">
        <w:rPr>
          <w:rFonts w:ascii="Arial" w:hAnsi="Arial" w:cs="Arial"/>
          <w:sz w:val="20"/>
          <w:szCs w:val="20"/>
        </w:rPr>
        <w:t>tīkla</w:t>
      </w:r>
      <w:proofErr w:type="spellEnd"/>
      <w:r w:rsidR="001A36C8" w:rsidRPr="00B32578">
        <w:rPr>
          <w:rFonts w:ascii="Arial" w:hAnsi="Arial" w:cs="Arial"/>
          <w:sz w:val="20"/>
          <w:szCs w:val="20"/>
        </w:rPr>
        <w:t xml:space="preserve"> </w:t>
      </w:r>
      <w:proofErr w:type="spellStart"/>
      <w:r w:rsidR="001A36C8" w:rsidRPr="00B32578">
        <w:rPr>
          <w:rFonts w:ascii="Arial" w:hAnsi="Arial" w:cs="Arial"/>
          <w:sz w:val="20"/>
          <w:szCs w:val="20"/>
        </w:rPr>
        <w:t>pārskatā</w:t>
      </w:r>
      <w:proofErr w:type="spellEnd"/>
      <w:r w:rsidR="001A36C8" w:rsidRPr="00B32578">
        <w:rPr>
          <w:rFonts w:ascii="Arial" w:hAnsi="Arial" w:cs="Arial"/>
          <w:sz w:val="20"/>
          <w:szCs w:val="20"/>
        </w:rPr>
        <w:t xml:space="preserve"> </w:t>
      </w:r>
      <w:proofErr w:type="spellStart"/>
      <w:r w:rsidR="001A36C8" w:rsidRPr="00B32578">
        <w:rPr>
          <w:rFonts w:ascii="Arial" w:hAnsi="Arial" w:cs="Arial"/>
          <w:sz w:val="20"/>
          <w:szCs w:val="20"/>
        </w:rPr>
        <w:t>noteikts</w:t>
      </w:r>
      <w:proofErr w:type="spellEnd"/>
      <w:r w:rsidR="001A36C8" w:rsidRPr="00B32578">
        <w:rPr>
          <w:rFonts w:ascii="Arial" w:hAnsi="Arial" w:cs="Arial"/>
          <w:sz w:val="20"/>
          <w:szCs w:val="20"/>
        </w:rPr>
        <w:t xml:space="preserve"> </w:t>
      </w:r>
      <w:proofErr w:type="spellStart"/>
      <w:r w:rsidR="001A36C8" w:rsidRPr="00B32578">
        <w:rPr>
          <w:rFonts w:ascii="Arial" w:hAnsi="Arial" w:cs="Arial"/>
          <w:sz w:val="20"/>
          <w:szCs w:val="20"/>
        </w:rPr>
        <w:t>kā</w:t>
      </w:r>
      <w:proofErr w:type="spellEnd"/>
      <w:r w:rsidR="001A36C8" w:rsidRPr="00B32578">
        <w:rPr>
          <w:rFonts w:ascii="Arial" w:hAnsi="Arial" w:cs="Arial"/>
          <w:sz w:val="20"/>
          <w:szCs w:val="20"/>
        </w:rPr>
        <w:t xml:space="preserve"> </w:t>
      </w:r>
      <w:proofErr w:type="spellStart"/>
      <w:r w:rsidR="001A36C8" w:rsidRPr="00B32578">
        <w:rPr>
          <w:rFonts w:ascii="Arial" w:hAnsi="Arial" w:cs="Arial"/>
          <w:sz w:val="20"/>
          <w:szCs w:val="20"/>
        </w:rPr>
        <w:t>pieteikumu</w:t>
      </w:r>
      <w:proofErr w:type="spellEnd"/>
      <w:r w:rsidR="001A36C8" w:rsidRPr="00B32578">
        <w:rPr>
          <w:rFonts w:ascii="Arial" w:hAnsi="Arial" w:cs="Arial"/>
          <w:sz w:val="20"/>
          <w:szCs w:val="20"/>
        </w:rPr>
        <w:t xml:space="preserve"> </w:t>
      </w:r>
      <w:proofErr w:type="spellStart"/>
      <w:r w:rsidR="001A36C8" w:rsidRPr="00B32578">
        <w:rPr>
          <w:rFonts w:ascii="Arial" w:hAnsi="Arial" w:cs="Arial"/>
          <w:sz w:val="20"/>
          <w:szCs w:val="20"/>
        </w:rPr>
        <w:t>novēlotas</w:t>
      </w:r>
      <w:proofErr w:type="spellEnd"/>
      <w:r w:rsidR="001A36C8" w:rsidRPr="00B32578">
        <w:rPr>
          <w:rFonts w:ascii="Arial" w:hAnsi="Arial" w:cs="Arial"/>
          <w:sz w:val="20"/>
          <w:szCs w:val="20"/>
        </w:rPr>
        <w:t xml:space="preserve"> </w:t>
      </w:r>
      <w:proofErr w:type="spellStart"/>
      <w:r w:rsidR="001A36C8" w:rsidRPr="00B32578">
        <w:rPr>
          <w:rFonts w:ascii="Arial" w:hAnsi="Arial" w:cs="Arial"/>
          <w:sz w:val="20"/>
          <w:szCs w:val="20"/>
        </w:rPr>
        <w:t>iesniegšanas</w:t>
      </w:r>
      <w:proofErr w:type="spellEnd"/>
      <w:r w:rsidR="001A36C8" w:rsidRPr="00B32578">
        <w:rPr>
          <w:rFonts w:ascii="Arial" w:hAnsi="Arial" w:cs="Arial"/>
          <w:sz w:val="20"/>
          <w:szCs w:val="20"/>
        </w:rPr>
        <w:t xml:space="preserve"> </w:t>
      </w:r>
      <w:proofErr w:type="spellStart"/>
      <w:r w:rsidR="001A36C8" w:rsidRPr="00B32578">
        <w:rPr>
          <w:rFonts w:ascii="Arial" w:hAnsi="Arial" w:cs="Arial"/>
          <w:sz w:val="20"/>
          <w:szCs w:val="20"/>
        </w:rPr>
        <w:t>termiņš</w:t>
      </w:r>
      <w:proofErr w:type="spellEnd"/>
      <w:r w:rsidR="00D63A2B">
        <w:rPr>
          <w:rFonts w:ascii="Arial" w:hAnsi="Arial" w:cs="Arial"/>
          <w:sz w:val="20"/>
          <w:szCs w:val="20"/>
          <w:lang w:eastAsia="lv-LV"/>
        </w:rPr>
        <w:t>,</w:t>
      </w:r>
      <w:r w:rsidR="00D63A2B" w:rsidRPr="00303EC4">
        <w:rPr>
          <w:rFonts w:ascii="Arial" w:hAnsi="Arial" w:cs="Arial"/>
          <w:sz w:val="20"/>
          <w:szCs w:val="20"/>
        </w:rPr>
        <w:t xml:space="preserve"> </w:t>
      </w:r>
      <w:proofErr w:type="spellStart"/>
      <w:r w:rsidRPr="00303EC4">
        <w:rPr>
          <w:rFonts w:ascii="Arial" w:hAnsi="Arial" w:cs="Arial"/>
          <w:sz w:val="20"/>
          <w:szCs w:val="20"/>
        </w:rPr>
        <w:t>kravu</w:t>
      </w:r>
      <w:proofErr w:type="spellEnd"/>
      <w:r w:rsidRPr="00303EC4">
        <w:rPr>
          <w:rFonts w:ascii="Arial" w:hAnsi="Arial" w:cs="Arial"/>
          <w:sz w:val="20"/>
          <w:szCs w:val="20"/>
        </w:rPr>
        <w:t xml:space="preserve"> </w:t>
      </w:r>
      <w:proofErr w:type="spellStart"/>
      <w:proofErr w:type="gramStart"/>
      <w:r w:rsidRPr="00303EC4">
        <w:rPr>
          <w:rFonts w:ascii="Arial" w:hAnsi="Arial" w:cs="Arial"/>
          <w:sz w:val="20"/>
          <w:szCs w:val="20"/>
        </w:rPr>
        <w:t>kustībā</w:t>
      </w:r>
      <w:proofErr w:type="spellEnd"/>
      <w:r w:rsidRPr="00303EC4">
        <w:rPr>
          <w:rFonts w:ascii="Arial" w:hAnsi="Arial" w:cs="Arial"/>
          <w:sz w:val="20"/>
          <w:szCs w:val="20"/>
        </w:rPr>
        <w:t>;</w:t>
      </w:r>
      <w:proofErr w:type="gramEnd"/>
    </w:p>
    <w:p w14:paraId="4D5976BF" w14:textId="635BF980" w:rsidR="000B00CA" w:rsidRDefault="00B0793A" w:rsidP="00A11E83">
      <w:pPr>
        <w:spacing w:after="120" w:line="276" w:lineRule="auto"/>
        <w:ind w:left="2126" w:hanging="2126"/>
        <w:jc w:val="both"/>
        <w:rPr>
          <w:rFonts w:ascii="Arial" w:hAnsi="Arial" w:cs="Arial"/>
          <w:sz w:val="20"/>
          <w:szCs w:val="20"/>
          <w:lang w:val="lv-LV"/>
        </w:rPr>
      </w:pPr>
      <w:r w:rsidRPr="00303EC4">
        <w:rPr>
          <w:rFonts w:ascii="Arial" w:hAnsi="Arial" w:cs="Arial"/>
          <w:b/>
          <w:sz w:val="20"/>
          <w:szCs w:val="20"/>
          <w:bdr w:val="none" w:sz="0" w:space="0" w:color="auto" w:frame="1"/>
        </w:rPr>
        <w:t>N</w:t>
      </w:r>
      <w:r w:rsidRPr="00303EC4">
        <w:rPr>
          <w:rFonts w:ascii="Arial" w:hAnsi="Arial" w:cs="Arial"/>
          <w:sz w:val="20"/>
          <w:szCs w:val="20"/>
          <w:bdr w:val="none" w:sz="0" w:space="0" w:color="auto" w:frame="1"/>
        </w:rPr>
        <w:t xml:space="preserve"> </w:t>
      </w:r>
      <w:r w:rsidRPr="00303EC4">
        <w:rPr>
          <w:rFonts w:ascii="Arial" w:hAnsi="Arial" w:cs="Arial"/>
          <w:sz w:val="20"/>
          <w:szCs w:val="20"/>
          <w:bdr w:val="none" w:sz="0" w:space="0" w:color="auto" w:frame="1"/>
        </w:rPr>
        <w:tab/>
      </w:r>
      <w:r w:rsidRPr="00303EC4">
        <w:rPr>
          <w:rFonts w:ascii="Arial" w:hAnsi="Arial" w:cs="Arial"/>
          <w:sz w:val="20"/>
          <w:szCs w:val="20"/>
          <w:bdr w:val="none" w:sz="0" w:space="0" w:color="auto" w:frame="1"/>
        </w:rPr>
        <w:tab/>
        <w:t xml:space="preserve">– </w:t>
      </w:r>
      <w:proofErr w:type="spellStart"/>
      <w:r w:rsidRPr="00303EC4">
        <w:rPr>
          <w:rFonts w:ascii="Arial" w:hAnsi="Arial" w:cs="Arial"/>
          <w:sz w:val="20"/>
          <w:szCs w:val="20"/>
          <w:bdr w:val="none" w:sz="0" w:space="0" w:color="auto" w:frame="1"/>
        </w:rPr>
        <w:t>nodevas</w:t>
      </w:r>
      <w:proofErr w:type="spellEnd"/>
      <w:r w:rsidRPr="00303EC4">
        <w:rPr>
          <w:rFonts w:ascii="Arial" w:hAnsi="Arial" w:cs="Arial"/>
          <w:sz w:val="20"/>
          <w:szCs w:val="20"/>
          <w:bdr w:val="none" w:sz="0" w:space="0" w:color="auto" w:frame="1"/>
        </w:rPr>
        <w:t xml:space="preserve"> un </w:t>
      </w:r>
      <w:proofErr w:type="spellStart"/>
      <w:r w:rsidRPr="00303EC4">
        <w:rPr>
          <w:rFonts w:ascii="Arial" w:hAnsi="Arial" w:cs="Arial"/>
          <w:sz w:val="20"/>
          <w:szCs w:val="20"/>
          <w:bdr w:val="none" w:sz="0" w:space="0" w:color="auto" w:frame="1"/>
        </w:rPr>
        <w:t>nodokļi</w:t>
      </w:r>
      <w:proofErr w:type="spellEnd"/>
      <w:r w:rsidRPr="00303EC4">
        <w:rPr>
          <w:rFonts w:ascii="Arial" w:hAnsi="Arial" w:cs="Arial"/>
          <w:sz w:val="20"/>
          <w:szCs w:val="20"/>
          <w:bdr w:val="none" w:sz="0" w:space="0" w:color="auto" w:frame="1"/>
        </w:rPr>
        <w:t xml:space="preserve">, kurus </w:t>
      </w:r>
      <w:proofErr w:type="spellStart"/>
      <w:r w:rsidRPr="00303EC4">
        <w:rPr>
          <w:rFonts w:ascii="Arial" w:hAnsi="Arial" w:cs="Arial"/>
          <w:sz w:val="20"/>
          <w:szCs w:val="20"/>
          <w:bdr w:val="none" w:sz="0" w:space="0" w:color="auto" w:frame="1"/>
        </w:rPr>
        <w:t>pieteikumu</w:t>
      </w:r>
      <w:proofErr w:type="spellEnd"/>
      <w:r w:rsidRPr="00303EC4">
        <w:rPr>
          <w:rFonts w:ascii="Arial" w:hAnsi="Arial" w:cs="Arial"/>
          <w:sz w:val="20"/>
          <w:szCs w:val="20"/>
          <w:bdr w:val="none" w:sz="0" w:space="0" w:color="auto" w:frame="1"/>
        </w:rPr>
        <w:t xml:space="preserve"> </w:t>
      </w:r>
      <w:proofErr w:type="spellStart"/>
      <w:r w:rsidRPr="00303EC4">
        <w:rPr>
          <w:rFonts w:ascii="Arial" w:hAnsi="Arial" w:cs="Arial"/>
          <w:sz w:val="20"/>
          <w:szCs w:val="20"/>
          <w:bdr w:val="none" w:sz="0" w:space="0" w:color="auto" w:frame="1"/>
        </w:rPr>
        <w:t>iesniedzējs</w:t>
      </w:r>
      <w:proofErr w:type="spellEnd"/>
      <w:r w:rsidRPr="00303EC4">
        <w:rPr>
          <w:rFonts w:ascii="Arial" w:hAnsi="Arial" w:cs="Arial"/>
          <w:sz w:val="20"/>
          <w:szCs w:val="20"/>
          <w:bdr w:val="none" w:sz="0" w:space="0" w:color="auto" w:frame="1"/>
        </w:rPr>
        <w:t xml:space="preserve"> </w:t>
      </w:r>
      <w:proofErr w:type="spellStart"/>
      <w:r w:rsidRPr="00303EC4">
        <w:rPr>
          <w:rFonts w:ascii="Arial" w:hAnsi="Arial" w:cs="Arial"/>
          <w:sz w:val="20"/>
          <w:szCs w:val="20"/>
          <w:bdr w:val="none" w:sz="0" w:space="0" w:color="auto" w:frame="1"/>
        </w:rPr>
        <w:t>maksā</w:t>
      </w:r>
      <w:proofErr w:type="spellEnd"/>
      <w:r w:rsidRPr="00303EC4">
        <w:rPr>
          <w:rFonts w:ascii="Arial" w:hAnsi="Arial" w:cs="Arial"/>
          <w:sz w:val="20"/>
          <w:szCs w:val="20"/>
          <w:bdr w:val="none" w:sz="0" w:space="0" w:color="auto" w:frame="1"/>
        </w:rPr>
        <w:t xml:space="preserve"> </w:t>
      </w:r>
      <w:proofErr w:type="spellStart"/>
      <w:r w:rsidRPr="00303EC4">
        <w:rPr>
          <w:rFonts w:ascii="Arial" w:hAnsi="Arial" w:cs="Arial"/>
          <w:sz w:val="20"/>
          <w:szCs w:val="20"/>
          <w:bdr w:val="none" w:sz="0" w:space="0" w:color="auto" w:frame="1"/>
        </w:rPr>
        <w:t>saskaņā</w:t>
      </w:r>
      <w:proofErr w:type="spellEnd"/>
      <w:r w:rsidRPr="00303EC4">
        <w:rPr>
          <w:rFonts w:ascii="Arial" w:hAnsi="Arial" w:cs="Arial"/>
          <w:sz w:val="20"/>
          <w:szCs w:val="20"/>
          <w:bdr w:val="none" w:sz="0" w:space="0" w:color="auto" w:frame="1"/>
        </w:rPr>
        <w:t xml:space="preserve"> </w:t>
      </w:r>
      <w:proofErr w:type="spellStart"/>
      <w:r w:rsidRPr="00303EC4">
        <w:rPr>
          <w:rFonts w:ascii="Arial" w:hAnsi="Arial" w:cs="Arial"/>
          <w:sz w:val="20"/>
          <w:szCs w:val="20"/>
          <w:bdr w:val="none" w:sz="0" w:space="0" w:color="auto" w:frame="1"/>
        </w:rPr>
        <w:t>ar</w:t>
      </w:r>
      <w:proofErr w:type="spellEnd"/>
      <w:r w:rsidRPr="00303EC4">
        <w:rPr>
          <w:rFonts w:ascii="Arial" w:hAnsi="Arial" w:cs="Arial"/>
          <w:sz w:val="20"/>
          <w:szCs w:val="20"/>
          <w:bdr w:val="none" w:sz="0" w:space="0" w:color="auto" w:frame="1"/>
        </w:rPr>
        <w:t xml:space="preserve"> Latvijas </w:t>
      </w:r>
      <w:proofErr w:type="spellStart"/>
      <w:r w:rsidRPr="00303EC4">
        <w:rPr>
          <w:rFonts w:ascii="Arial" w:hAnsi="Arial" w:cs="Arial"/>
          <w:sz w:val="20"/>
          <w:szCs w:val="20"/>
          <w:bdr w:val="none" w:sz="0" w:space="0" w:color="auto" w:frame="1"/>
        </w:rPr>
        <w:t>Republikā</w:t>
      </w:r>
      <w:proofErr w:type="spellEnd"/>
      <w:r w:rsidRPr="00303EC4">
        <w:rPr>
          <w:rFonts w:ascii="Arial" w:hAnsi="Arial" w:cs="Arial"/>
          <w:sz w:val="20"/>
          <w:szCs w:val="20"/>
          <w:bdr w:val="none" w:sz="0" w:space="0" w:color="auto" w:frame="1"/>
        </w:rPr>
        <w:t xml:space="preserve"> </w:t>
      </w:r>
      <w:proofErr w:type="spellStart"/>
      <w:r w:rsidRPr="00303EC4">
        <w:rPr>
          <w:rFonts w:ascii="Arial" w:hAnsi="Arial" w:cs="Arial"/>
          <w:sz w:val="20"/>
          <w:szCs w:val="20"/>
          <w:bdr w:val="none" w:sz="0" w:space="0" w:color="auto" w:frame="1"/>
        </w:rPr>
        <w:t>spēkā</w:t>
      </w:r>
      <w:proofErr w:type="spellEnd"/>
      <w:r w:rsidRPr="00303EC4">
        <w:rPr>
          <w:rFonts w:ascii="Arial" w:hAnsi="Arial" w:cs="Arial"/>
          <w:sz w:val="20"/>
          <w:szCs w:val="20"/>
          <w:bdr w:val="none" w:sz="0" w:space="0" w:color="auto" w:frame="1"/>
        </w:rPr>
        <w:t xml:space="preserve"> </w:t>
      </w:r>
      <w:proofErr w:type="spellStart"/>
      <w:r w:rsidRPr="00303EC4">
        <w:rPr>
          <w:rFonts w:ascii="Arial" w:hAnsi="Arial" w:cs="Arial"/>
          <w:sz w:val="20"/>
          <w:szCs w:val="20"/>
          <w:bdr w:val="none" w:sz="0" w:space="0" w:color="auto" w:frame="1"/>
        </w:rPr>
        <w:t>esošajiem</w:t>
      </w:r>
      <w:proofErr w:type="spellEnd"/>
      <w:r w:rsidRPr="00303EC4">
        <w:rPr>
          <w:rFonts w:ascii="Arial" w:hAnsi="Arial" w:cs="Arial"/>
          <w:sz w:val="20"/>
          <w:szCs w:val="20"/>
          <w:bdr w:val="none" w:sz="0" w:space="0" w:color="auto" w:frame="1"/>
        </w:rPr>
        <w:t xml:space="preserve"> </w:t>
      </w:r>
      <w:proofErr w:type="spellStart"/>
      <w:r w:rsidRPr="00303EC4">
        <w:rPr>
          <w:rFonts w:ascii="Arial" w:hAnsi="Arial" w:cs="Arial"/>
          <w:sz w:val="20"/>
          <w:szCs w:val="20"/>
          <w:bdr w:val="none" w:sz="0" w:space="0" w:color="auto" w:frame="1"/>
        </w:rPr>
        <w:t>tiesību</w:t>
      </w:r>
      <w:proofErr w:type="spellEnd"/>
      <w:r w:rsidRPr="00303EC4">
        <w:rPr>
          <w:rFonts w:ascii="Arial" w:hAnsi="Arial" w:cs="Arial"/>
          <w:sz w:val="20"/>
          <w:szCs w:val="20"/>
          <w:bdr w:val="none" w:sz="0" w:space="0" w:color="auto" w:frame="1"/>
        </w:rPr>
        <w:t xml:space="preserve"> </w:t>
      </w:r>
      <w:proofErr w:type="spellStart"/>
      <w:r w:rsidRPr="00303EC4">
        <w:rPr>
          <w:rFonts w:ascii="Arial" w:hAnsi="Arial" w:cs="Arial"/>
          <w:sz w:val="20"/>
          <w:szCs w:val="20"/>
          <w:bdr w:val="none" w:sz="0" w:space="0" w:color="auto" w:frame="1"/>
        </w:rPr>
        <w:t>aktiem</w:t>
      </w:r>
      <w:proofErr w:type="spellEnd"/>
      <w:r w:rsidRPr="00303EC4">
        <w:rPr>
          <w:rFonts w:ascii="Arial" w:hAnsi="Arial" w:cs="Arial"/>
          <w:sz w:val="20"/>
          <w:szCs w:val="20"/>
          <w:bdr w:val="none" w:sz="0" w:space="0" w:color="auto" w:frame="1"/>
        </w:rPr>
        <w:t xml:space="preserve"> (</w:t>
      </w:r>
      <w:r w:rsidRPr="00303EC4">
        <w:rPr>
          <w:rFonts w:ascii="Arial" w:hAnsi="Arial" w:cs="Arial"/>
          <w:i/>
          <w:sz w:val="20"/>
          <w:szCs w:val="20"/>
          <w:bdr w:val="none" w:sz="0" w:space="0" w:color="auto" w:frame="1"/>
        </w:rPr>
        <w:t>euro</w:t>
      </w:r>
      <w:proofErr w:type="gramStart"/>
      <w:r w:rsidRPr="00303EC4">
        <w:rPr>
          <w:rFonts w:ascii="Arial" w:hAnsi="Arial" w:cs="Arial"/>
          <w:sz w:val="20"/>
          <w:szCs w:val="20"/>
          <w:bdr w:val="none" w:sz="0" w:space="0" w:color="auto" w:frame="1"/>
        </w:rPr>
        <w:t>)</w:t>
      </w:r>
      <w:r w:rsidR="007B6F91" w:rsidRPr="00A1170E">
        <w:rPr>
          <w:rFonts w:ascii="Arial" w:hAnsi="Arial" w:cs="Arial"/>
          <w:sz w:val="20"/>
          <w:szCs w:val="20"/>
          <w:lang w:val="lv-LV"/>
        </w:rPr>
        <w:t>;</w:t>
      </w:r>
      <w:proofErr w:type="gramEnd"/>
    </w:p>
    <w:p w14:paraId="768D1C34" w14:textId="2E3E7483" w:rsidR="00A7239C" w:rsidRPr="005D0FE0" w:rsidRDefault="00A7239C" w:rsidP="007C691F">
      <w:pPr>
        <w:spacing w:after="120" w:line="276" w:lineRule="auto"/>
        <w:ind w:firstLine="709"/>
        <w:jc w:val="both"/>
        <w:rPr>
          <w:rFonts w:ascii="Arial" w:hAnsi="Arial" w:cs="Arial"/>
          <w:sz w:val="20"/>
          <w:szCs w:val="20"/>
          <w:lang w:val="lv-LV"/>
        </w:rPr>
      </w:pPr>
      <w:r w:rsidRPr="005D0FE0">
        <w:rPr>
          <w:rFonts w:ascii="Arial" w:hAnsi="Arial" w:cs="Arial"/>
          <w:sz w:val="20"/>
          <w:szCs w:val="20"/>
          <w:lang w:val="lv-LV"/>
        </w:rPr>
        <w:t>13.3. Pieteikuma iesniedzējam</w:t>
      </w:r>
      <w:r w:rsidR="00BF24B8" w:rsidRPr="005D0FE0">
        <w:rPr>
          <w:rFonts w:ascii="Arial" w:hAnsi="Arial" w:cs="Arial"/>
          <w:sz w:val="20"/>
          <w:szCs w:val="20"/>
          <w:lang w:val="lv-LV"/>
        </w:rPr>
        <w:t xml:space="preserve"> pieteikuma nodrošinājuma maksājumu par iedalīto dzelzceļa infrastruktūras jaudas daļu</w:t>
      </w:r>
      <w:r w:rsidR="005D0FE0" w:rsidRPr="005D0FE0">
        <w:rPr>
          <w:rFonts w:ascii="Arial" w:hAnsi="Arial" w:cs="Arial"/>
          <w:sz w:val="20"/>
          <w:szCs w:val="20"/>
          <w:lang w:val="lv-LV"/>
        </w:rPr>
        <w:t xml:space="preserve"> </w:t>
      </w:r>
      <w:r w:rsidR="0072237E" w:rsidRPr="005D0FE0">
        <w:rPr>
          <w:rFonts w:ascii="Arial" w:hAnsi="Arial" w:cs="Arial"/>
          <w:sz w:val="20"/>
          <w:szCs w:val="20"/>
          <w:lang w:val="lv-LV"/>
        </w:rPr>
        <w:t>regulārajiem kravu pārvadājumiem</w:t>
      </w:r>
      <w:r w:rsidR="0072237E" w:rsidRPr="0098600C">
        <w:rPr>
          <w:rFonts w:ascii="Arial" w:hAnsi="Arial" w:cs="Arial"/>
          <w:sz w:val="20"/>
          <w:szCs w:val="20"/>
          <w:lang w:val="lv-LV"/>
        </w:rPr>
        <w:t xml:space="preserve"> (tostarp, ja tā netiek izmantota)</w:t>
      </w:r>
      <w:r w:rsidR="00BF24B8" w:rsidRPr="005D0FE0">
        <w:rPr>
          <w:rFonts w:ascii="Arial" w:hAnsi="Arial" w:cs="Arial"/>
          <w:sz w:val="20"/>
          <w:szCs w:val="20"/>
          <w:lang w:val="lv-LV"/>
        </w:rPr>
        <w:t>, kas iedalīta</w:t>
      </w:r>
      <w:r w:rsidR="005D0FE0" w:rsidRPr="005D0FE0">
        <w:rPr>
          <w:rFonts w:ascii="Arial" w:hAnsi="Arial" w:cs="Arial"/>
          <w:sz w:val="20"/>
          <w:szCs w:val="20"/>
          <w:lang w:val="lv-LV"/>
        </w:rPr>
        <w:t xml:space="preserve"> jaudas sadales shēmas 4.</w:t>
      </w:r>
      <w:r w:rsidR="005D0FE0" w:rsidRPr="005D0FE0">
        <w:rPr>
          <w:rFonts w:ascii="Arial" w:hAnsi="Arial" w:cs="Arial"/>
          <w:sz w:val="20"/>
          <w:szCs w:val="20"/>
          <w:vertAlign w:val="superscript"/>
          <w:lang w:val="lv-LV"/>
        </w:rPr>
        <w:t xml:space="preserve">1 </w:t>
      </w:r>
      <w:r w:rsidR="005D0FE0" w:rsidRPr="005D0FE0">
        <w:rPr>
          <w:rFonts w:ascii="Arial" w:hAnsi="Arial" w:cs="Arial"/>
          <w:sz w:val="20"/>
          <w:szCs w:val="20"/>
          <w:lang w:val="lv-LV"/>
        </w:rPr>
        <w:t>punkt</w:t>
      </w:r>
      <w:r w:rsidR="005D0FE0">
        <w:rPr>
          <w:rFonts w:ascii="Arial" w:hAnsi="Arial" w:cs="Arial"/>
          <w:sz w:val="20"/>
          <w:szCs w:val="20"/>
          <w:lang w:val="lv-LV"/>
        </w:rPr>
        <w:t xml:space="preserve">ā noteiktajā kārtībā </w:t>
      </w:r>
      <w:r w:rsidR="005D0FE0" w:rsidRPr="0098600C">
        <w:rPr>
          <w:rFonts w:ascii="Arial" w:hAnsi="Arial" w:cs="Arial"/>
          <w:sz w:val="20"/>
          <w:szCs w:val="20"/>
          <w:lang w:val="lv-LV"/>
        </w:rPr>
        <w:t>pēc datuma, kas tīkla pārskatā noteikts kā pieteikumu novēlotas iesniegšanas termiņš, piemēro atbilstoši samazinātam ārpusplāna pieteikuma nodrošinājuma maksas lielumam saskaņā ar šādu formulu:</w:t>
      </w:r>
    </w:p>
    <w:p w14:paraId="289ECC46" w14:textId="6CF495A2" w:rsidR="007C691F" w:rsidRPr="00B01FDE" w:rsidRDefault="007C691F" w:rsidP="007C691F">
      <w:pPr>
        <w:spacing w:after="120" w:line="276" w:lineRule="auto"/>
        <w:jc w:val="center"/>
        <w:rPr>
          <w:rFonts w:ascii="Arial" w:hAnsi="Arial" w:cs="Arial"/>
          <w:sz w:val="20"/>
          <w:szCs w:val="20"/>
          <w:lang w:val="lv-LV"/>
        </w:rPr>
      </w:pPr>
      <w:r w:rsidRPr="00B01FDE">
        <w:rPr>
          <w:rFonts w:ascii="Arial" w:hAnsi="Arial" w:cs="Arial"/>
          <w:b/>
          <w:iCs/>
          <w:sz w:val="20"/>
          <w:szCs w:val="20"/>
          <w:lang w:val="lv-LV" w:eastAsia="ru-RU"/>
        </w:rPr>
        <w:t xml:space="preserve">NKM </w:t>
      </w:r>
      <w:proofErr w:type="spellStart"/>
      <w:r w:rsidR="00C41CF8" w:rsidRPr="00B01FDE">
        <w:rPr>
          <w:rFonts w:ascii="Arial" w:hAnsi="Arial" w:cs="Arial"/>
          <w:b/>
          <w:iCs/>
          <w:sz w:val="20"/>
          <w:szCs w:val="20"/>
          <w:vertAlign w:val="subscript"/>
          <w:lang w:val="lv-LV" w:eastAsia="ru-RU"/>
        </w:rPr>
        <w:t>reg</w:t>
      </w:r>
      <w:proofErr w:type="spellEnd"/>
      <w:r w:rsidR="00C41CF8" w:rsidRPr="00B01FDE">
        <w:rPr>
          <w:rFonts w:ascii="Arial" w:hAnsi="Arial" w:cs="Arial"/>
          <w:b/>
          <w:iCs/>
          <w:sz w:val="20"/>
          <w:szCs w:val="20"/>
          <w:lang w:val="lv-LV" w:eastAsia="ru-RU"/>
        </w:rPr>
        <w:t xml:space="preserve"> </w:t>
      </w:r>
      <w:r w:rsidRPr="00B01FDE">
        <w:rPr>
          <w:rFonts w:ascii="Arial" w:hAnsi="Arial" w:cs="Arial"/>
          <w:b/>
          <w:iCs/>
          <w:sz w:val="20"/>
          <w:szCs w:val="20"/>
          <w:vertAlign w:val="subscript"/>
          <w:lang w:val="lv-LV" w:eastAsia="ru-RU"/>
        </w:rPr>
        <w:t>rezer bfv krav</w:t>
      </w:r>
      <w:r w:rsidRPr="00B01FDE">
        <w:rPr>
          <w:rFonts w:ascii="Arial" w:hAnsi="Arial" w:cs="Arial"/>
          <w:b/>
          <w:sz w:val="20"/>
          <w:szCs w:val="20"/>
          <w:lang w:val="lv-LV"/>
        </w:rPr>
        <w:t xml:space="preserve"> = </w:t>
      </w:r>
      <w:r w:rsidR="00F06E9A" w:rsidRPr="00B01FDE">
        <w:rPr>
          <w:rFonts w:ascii="Arial" w:hAnsi="Arial" w:cs="Arial"/>
          <w:b/>
          <w:sz w:val="20"/>
          <w:szCs w:val="20"/>
          <w:lang w:val="lv-LV"/>
        </w:rPr>
        <w:t xml:space="preserve">0,6 × </w:t>
      </w:r>
      <w:r w:rsidRPr="00B01FDE">
        <w:rPr>
          <w:rFonts w:ascii="Arial" w:hAnsi="Arial" w:cs="Arial"/>
          <w:b/>
          <w:iCs/>
          <w:sz w:val="20"/>
          <w:szCs w:val="20"/>
          <w:lang w:val="lv-LV" w:eastAsia="ru-RU"/>
        </w:rPr>
        <w:t xml:space="preserve">M </w:t>
      </w:r>
      <w:r w:rsidR="00F06E9A" w:rsidRPr="00B01FDE">
        <w:rPr>
          <w:rFonts w:ascii="Arial" w:hAnsi="Arial" w:cs="Arial"/>
          <w:b/>
          <w:iCs/>
          <w:sz w:val="20"/>
          <w:szCs w:val="20"/>
          <w:vertAlign w:val="subscript"/>
          <w:lang w:val="lv-LV" w:eastAsia="ru-RU"/>
        </w:rPr>
        <w:t xml:space="preserve">ārpus </w:t>
      </w:r>
      <w:r w:rsidRPr="00B01FDE">
        <w:rPr>
          <w:rFonts w:ascii="Arial" w:hAnsi="Arial" w:cs="Arial"/>
          <w:b/>
          <w:iCs/>
          <w:sz w:val="20"/>
          <w:szCs w:val="20"/>
          <w:vertAlign w:val="subscript"/>
          <w:lang w:val="lv-LV" w:eastAsia="ru-RU"/>
        </w:rPr>
        <w:t>rezer bfv krav</w:t>
      </w:r>
      <w:r w:rsidRPr="00B01FDE">
        <w:rPr>
          <w:rFonts w:ascii="Arial" w:hAnsi="Arial" w:cs="Arial"/>
          <w:b/>
          <w:sz w:val="20"/>
          <w:szCs w:val="20"/>
          <w:lang w:val="lv-LV"/>
        </w:rPr>
        <w:t xml:space="preserve"> </w:t>
      </w:r>
      <w:r w:rsidRPr="00B01FDE">
        <w:rPr>
          <w:rFonts w:ascii="Arial" w:hAnsi="Arial" w:cs="Arial"/>
          <w:b/>
          <w:sz w:val="20"/>
          <w:szCs w:val="20"/>
          <w:bdr w:val="none" w:sz="0" w:space="0" w:color="auto" w:frame="1"/>
          <w:lang w:val="lv-LV"/>
        </w:rPr>
        <w:t>× DR</w:t>
      </w:r>
      <w:r w:rsidRPr="00B01FDE">
        <w:rPr>
          <w:rFonts w:ascii="Arial" w:hAnsi="Arial" w:cs="Arial"/>
          <w:b/>
          <w:iCs/>
          <w:sz w:val="20"/>
          <w:szCs w:val="20"/>
          <w:lang w:val="lv-LV" w:eastAsia="ru-RU"/>
        </w:rPr>
        <w:t xml:space="preserve"> </w:t>
      </w:r>
      <w:proofErr w:type="spellStart"/>
      <w:r w:rsidR="00C41CF8" w:rsidRPr="00B01FDE">
        <w:rPr>
          <w:rFonts w:ascii="Arial" w:hAnsi="Arial" w:cs="Arial"/>
          <w:b/>
          <w:iCs/>
          <w:sz w:val="20"/>
          <w:szCs w:val="20"/>
          <w:vertAlign w:val="subscript"/>
          <w:lang w:val="lv-LV" w:eastAsia="ru-RU"/>
        </w:rPr>
        <w:t>reg</w:t>
      </w:r>
      <w:proofErr w:type="spellEnd"/>
      <w:r w:rsidR="00C41CF8" w:rsidRPr="00B01FDE">
        <w:rPr>
          <w:rFonts w:ascii="Arial" w:hAnsi="Arial" w:cs="Arial"/>
          <w:b/>
          <w:iCs/>
          <w:sz w:val="20"/>
          <w:szCs w:val="20"/>
          <w:vertAlign w:val="subscript"/>
          <w:lang w:val="lv-LV" w:eastAsia="ru-RU"/>
        </w:rPr>
        <w:t xml:space="preserve"> </w:t>
      </w:r>
      <w:r w:rsidRPr="00B01FDE">
        <w:rPr>
          <w:rFonts w:ascii="Arial" w:hAnsi="Arial" w:cs="Arial"/>
          <w:b/>
          <w:iCs/>
          <w:sz w:val="20"/>
          <w:szCs w:val="20"/>
          <w:vertAlign w:val="subscript"/>
          <w:lang w:val="lv-LV" w:eastAsia="ru-RU"/>
        </w:rPr>
        <w:t xml:space="preserve">bfv krav </w:t>
      </w:r>
      <w:r w:rsidRPr="00B01FDE">
        <w:rPr>
          <w:rFonts w:ascii="Arial" w:hAnsi="Arial" w:cs="Arial"/>
          <w:b/>
          <w:iCs/>
          <w:sz w:val="20"/>
          <w:szCs w:val="20"/>
          <w:lang w:val="lv-LV" w:eastAsia="ru-RU"/>
        </w:rPr>
        <w:t>+ N</w:t>
      </w:r>
      <w:r w:rsidRPr="00B01FDE">
        <w:rPr>
          <w:rFonts w:ascii="Arial" w:hAnsi="Arial" w:cs="Arial"/>
          <w:sz w:val="20"/>
          <w:szCs w:val="20"/>
          <w:lang w:val="lv-LV"/>
        </w:rPr>
        <w:t xml:space="preserve">, kur </w:t>
      </w:r>
    </w:p>
    <w:p w14:paraId="209FB600" w14:textId="5C99CE9C" w:rsidR="001B3598" w:rsidRPr="0098600C" w:rsidRDefault="001B3598" w:rsidP="001B3598">
      <w:pPr>
        <w:shd w:val="clear" w:color="auto" w:fill="FFFFFF"/>
        <w:spacing w:after="120" w:line="276" w:lineRule="auto"/>
        <w:ind w:left="2126" w:hanging="2126"/>
        <w:jc w:val="both"/>
        <w:rPr>
          <w:rFonts w:ascii="Arial" w:hAnsi="Arial" w:cs="Arial"/>
          <w:sz w:val="20"/>
          <w:szCs w:val="20"/>
          <w:lang w:val="lv-LV" w:eastAsia="lv-LV"/>
        </w:rPr>
      </w:pPr>
      <w:r w:rsidRPr="0098600C">
        <w:rPr>
          <w:rFonts w:ascii="Arial" w:hAnsi="Arial" w:cs="Arial"/>
          <w:b/>
          <w:iCs/>
          <w:sz w:val="20"/>
          <w:szCs w:val="20"/>
          <w:lang w:val="lv-LV" w:eastAsia="ru-RU"/>
        </w:rPr>
        <w:t xml:space="preserve">NKM </w:t>
      </w:r>
      <w:proofErr w:type="spellStart"/>
      <w:r w:rsidR="00C41CF8" w:rsidRPr="0098600C">
        <w:rPr>
          <w:rFonts w:ascii="Arial" w:hAnsi="Arial" w:cs="Arial"/>
          <w:b/>
          <w:iCs/>
          <w:sz w:val="20"/>
          <w:szCs w:val="20"/>
          <w:vertAlign w:val="subscript"/>
          <w:lang w:val="lv-LV" w:eastAsia="ru-RU"/>
        </w:rPr>
        <w:t>reg</w:t>
      </w:r>
      <w:proofErr w:type="spellEnd"/>
      <w:r w:rsidR="00C41CF8" w:rsidRPr="0098600C">
        <w:rPr>
          <w:rFonts w:ascii="Arial" w:hAnsi="Arial" w:cs="Arial"/>
          <w:b/>
          <w:iCs/>
          <w:sz w:val="20"/>
          <w:szCs w:val="20"/>
          <w:lang w:val="lv-LV" w:eastAsia="ru-RU"/>
        </w:rPr>
        <w:t xml:space="preserve"> </w:t>
      </w:r>
      <w:r w:rsidRPr="0098600C">
        <w:rPr>
          <w:rFonts w:ascii="Arial" w:hAnsi="Arial" w:cs="Arial"/>
          <w:b/>
          <w:iCs/>
          <w:sz w:val="20"/>
          <w:szCs w:val="20"/>
          <w:vertAlign w:val="subscript"/>
          <w:lang w:val="lv-LV" w:eastAsia="ru-RU"/>
        </w:rPr>
        <w:t>rezer bfv krav</w:t>
      </w:r>
      <w:r w:rsidRPr="0098600C">
        <w:rPr>
          <w:rFonts w:ascii="Arial" w:hAnsi="Arial" w:cs="Arial"/>
          <w:sz w:val="20"/>
          <w:szCs w:val="20"/>
          <w:bdr w:val="none" w:sz="0" w:space="0" w:color="auto" w:frame="1"/>
          <w:lang w:val="lv-LV" w:eastAsia="lv-LV"/>
        </w:rPr>
        <w:t xml:space="preserve"> </w:t>
      </w:r>
      <w:r w:rsidRPr="0098600C">
        <w:rPr>
          <w:rFonts w:ascii="Arial" w:hAnsi="Arial" w:cs="Arial"/>
          <w:sz w:val="20"/>
          <w:szCs w:val="20"/>
          <w:bdr w:val="none" w:sz="0" w:space="0" w:color="auto" w:frame="1"/>
          <w:lang w:val="lv-LV" w:eastAsia="lv-LV"/>
        </w:rPr>
        <w:tab/>
        <w:t xml:space="preserve">– pieteikumu iesniedzēja veicamais pieteikuma </w:t>
      </w:r>
      <w:r w:rsidRPr="0098600C">
        <w:rPr>
          <w:rFonts w:ascii="Arial" w:hAnsi="Arial" w:cs="Arial"/>
          <w:sz w:val="20"/>
          <w:szCs w:val="20"/>
          <w:lang w:val="lv-LV" w:eastAsia="lv-LV"/>
        </w:rPr>
        <w:t xml:space="preserve">nodrošinājuma </w:t>
      </w:r>
      <w:r w:rsidRPr="0098600C">
        <w:rPr>
          <w:rFonts w:ascii="Arial" w:hAnsi="Arial" w:cs="Arial"/>
          <w:sz w:val="20"/>
          <w:szCs w:val="20"/>
          <w:bdr w:val="none" w:sz="0" w:space="0" w:color="auto" w:frame="1"/>
          <w:lang w:val="lv-LV" w:eastAsia="lv-LV"/>
        </w:rPr>
        <w:t>maksājums par</w:t>
      </w:r>
      <w:r w:rsidRPr="0098600C">
        <w:rPr>
          <w:rFonts w:ascii="Arial" w:hAnsi="Arial" w:cs="Arial"/>
          <w:sz w:val="20"/>
          <w:szCs w:val="20"/>
          <w:lang w:val="lv-LV" w:eastAsia="lv-LV"/>
        </w:rPr>
        <w:t xml:space="preserve"> </w:t>
      </w:r>
      <w:r w:rsidR="00454A79" w:rsidRPr="0098600C">
        <w:rPr>
          <w:rFonts w:ascii="Arial" w:hAnsi="Arial" w:cs="Arial"/>
          <w:sz w:val="20"/>
          <w:szCs w:val="20"/>
          <w:lang w:val="lv-LV" w:eastAsia="lv-LV"/>
        </w:rPr>
        <w:t xml:space="preserve">visam periodam </w:t>
      </w:r>
      <w:r w:rsidRPr="0098600C">
        <w:rPr>
          <w:rFonts w:ascii="Arial" w:hAnsi="Arial" w:cs="Arial"/>
          <w:sz w:val="20"/>
          <w:szCs w:val="20"/>
          <w:lang w:val="lv-LV" w:eastAsia="lv-LV"/>
        </w:rPr>
        <w:t xml:space="preserve">regulārajiem pārvadājumiem iedalīto dzelzceļa </w:t>
      </w:r>
      <w:r w:rsidRPr="0098600C">
        <w:rPr>
          <w:rFonts w:ascii="Arial" w:hAnsi="Arial" w:cs="Arial"/>
          <w:sz w:val="20"/>
          <w:szCs w:val="20"/>
          <w:bdr w:val="none" w:sz="0" w:space="0" w:color="auto" w:frame="1"/>
          <w:lang w:val="lv-LV" w:eastAsia="lv-LV"/>
        </w:rPr>
        <w:t>infrastruktūras</w:t>
      </w:r>
      <w:r w:rsidRPr="0098600C">
        <w:rPr>
          <w:rFonts w:ascii="Arial" w:hAnsi="Arial" w:cs="Arial"/>
          <w:sz w:val="20"/>
          <w:szCs w:val="20"/>
          <w:lang w:val="lv-LV" w:eastAsia="lv-LV"/>
        </w:rPr>
        <w:t xml:space="preserve"> jaudas daļu kravu kustībā </w:t>
      </w:r>
      <w:r w:rsidRPr="0098600C">
        <w:rPr>
          <w:rFonts w:ascii="Arial" w:hAnsi="Arial" w:cs="Arial"/>
          <w:sz w:val="20"/>
          <w:szCs w:val="20"/>
          <w:bdr w:val="none" w:sz="0" w:space="0" w:color="auto" w:frame="1"/>
          <w:lang w:val="lv-LV" w:eastAsia="lv-LV"/>
        </w:rPr>
        <w:t>(</w:t>
      </w:r>
      <w:r w:rsidRPr="0098600C">
        <w:rPr>
          <w:rFonts w:ascii="Arial" w:hAnsi="Arial" w:cs="Arial"/>
          <w:i/>
          <w:iCs/>
          <w:sz w:val="20"/>
          <w:szCs w:val="20"/>
          <w:bdr w:val="none" w:sz="0" w:space="0" w:color="auto" w:frame="1"/>
          <w:lang w:val="lv-LV" w:eastAsia="lv-LV"/>
        </w:rPr>
        <w:t>euro</w:t>
      </w:r>
      <w:r w:rsidRPr="0098600C">
        <w:rPr>
          <w:rFonts w:ascii="Arial" w:hAnsi="Arial" w:cs="Arial"/>
          <w:sz w:val="20"/>
          <w:szCs w:val="20"/>
          <w:bdr w:val="none" w:sz="0" w:space="0" w:color="auto" w:frame="1"/>
          <w:lang w:val="lv-LV" w:eastAsia="lv-LV"/>
        </w:rPr>
        <w:t>);</w:t>
      </w:r>
    </w:p>
    <w:p w14:paraId="24F1E5E3" w14:textId="79BCFDB1" w:rsidR="001B3598" w:rsidRPr="0098600C" w:rsidRDefault="001B3598" w:rsidP="001B3598">
      <w:pPr>
        <w:shd w:val="clear" w:color="auto" w:fill="FFFFFF"/>
        <w:spacing w:after="120" w:line="276" w:lineRule="auto"/>
        <w:ind w:left="2126" w:hanging="2126"/>
        <w:jc w:val="both"/>
        <w:rPr>
          <w:rFonts w:ascii="Arial" w:hAnsi="Arial" w:cs="Arial"/>
          <w:sz w:val="20"/>
          <w:szCs w:val="20"/>
          <w:lang w:val="lv-LV" w:eastAsia="lv-LV"/>
        </w:rPr>
      </w:pPr>
      <w:r w:rsidRPr="0098600C">
        <w:rPr>
          <w:rFonts w:ascii="Arial" w:hAnsi="Arial" w:cs="Arial"/>
          <w:b/>
          <w:iCs/>
          <w:sz w:val="20"/>
          <w:szCs w:val="20"/>
          <w:lang w:val="lv-LV" w:eastAsia="ru-RU"/>
        </w:rPr>
        <w:t xml:space="preserve">M </w:t>
      </w:r>
      <w:r w:rsidRPr="0098600C">
        <w:rPr>
          <w:rFonts w:ascii="Arial" w:hAnsi="Arial" w:cs="Arial"/>
          <w:b/>
          <w:iCs/>
          <w:sz w:val="20"/>
          <w:szCs w:val="20"/>
          <w:vertAlign w:val="subscript"/>
          <w:lang w:val="lv-LV" w:eastAsia="ru-RU"/>
        </w:rPr>
        <w:t>ārpus</w:t>
      </w:r>
      <w:r w:rsidRPr="0098600C">
        <w:rPr>
          <w:rFonts w:ascii="Arial" w:hAnsi="Arial" w:cs="Arial"/>
          <w:b/>
          <w:iCs/>
          <w:sz w:val="20"/>
          <w:szCs w:val="20"/>
          <w:lang w:val="lv-LV" w:eastAsia="ru-RU"/>
        </w:rPr>
        <w:t xml:space="preserve"> </w:t>
      </w:r>
      <w:r w:rsidRPr="0098600C">
        <w:rPr>
          <w:rFonts w:ascii="Arial" w:hAnsi="Arial" w:cs="Arial"/>
          <w:b/>
          <w:iCs/>
          <w:sz w:val="20"/>
          <w:szCs w:val="20"/>
          <w:vertAlign w:val="subscript"/>
          <w:lang w:val="lv-LV" w:eastAsia="ru-RU"/>
        </w:rPr>
        <w:t>rezer bfv krav</w:t>
      </w:r>
      <w:r w:rsidRPr="0098600C">
        <w:rPr>
          <w:rFonts w:ascii="Arial" w:hAnsi="Arial" w:cs="Arial"/>
          <w:sz w:val="20"/>
          <w:szCs w:val="20"/>
          <w:bdr w:val="none" w:sz="0" w:space="0" w:color="auto" w:frame="1"/>
          <w:lang w:val="lv-LV" w:eastAsia="lv-LV"/>
        </w:rPr>
        <w:t xml:space="preserve"> </w:t>
      </w:r>
      <w:r w:rsidRPr="0098600C">
        <w:rPr>
          <w:rFonts w:ascii="Arial" w:hAnsi="Arial" w:cs="Arial"/>
          <w:sz w:val="20"/>
          <w:szCs w:val="20"/>
          <w:bdr w:val="none" w:sz="0" w:space="0" w:color="auto" w:frame="1"/>
          <w:lang w:val="lv-LV" w:eastAsia="lv-LV"/>
        </w:rPr>
        <w:tab/>
        <w:t>– maksas noteicēja noteikts ārpusplāna pieteikuma nodrošinājuma maksas lielums kravu kustībā (euro par vienu iedalīto dzelzceļa līniju maršrutu, bez pievienotās vērtības nodokļa);</w:t>
      </w:r>
    </w:p>
    <w:p w14:paraId="601FD6E4" w14:textId="39F29FD1" w:rsidR="001B3598" w:rsidRPr="0098600C" w:rsidRDefault="001B3598" w:rsidP="001B3598">
      <w:pPr>
        <w:spacing w:after="120" w:line="276" w:lineRule="auto"/>
        <w:ind w:left="2126" w:hanging="2126"/>
        <w:jc w:val="both"/>
        <w:rPr>
          <w:rFonts w:ascii="Arial" w:hAnsi="Arial" w:cs="Arial"/>
          <w:sz w:val="20"/>
          <w:szCs w:val="20"/>
          <w:lang w:val="lv-LV"/>
        </w:rPr>
      </w:pPr>
      <w:r w:rsidRPr="0098600C">
        <w:rPr>
          <w:rFonts w:ascii="Arial" w:hAnsi="Arial" w:cs="Arial"/>
          <w:b/>
          <w:iCs/>
          <w:sz w:val="20"/>
          <w:szCs w:val="20"/>
          <w:lang w:val="lv-LV" w:eastAsia="ru-RU"/>
        </w:rPr>
        <w:t xml:space="preserve">DR </w:t>
      </w:r>
      <w:proofErr w:type="spellStart"/>
      <w:r w:rsidR="00C41CF8" w:rsidRPr="0098600C">
        <w:rPr>
          <w:rFonts w:ascii="Arial" w:hAnsi="Arial" w:cs="Arial"/>
          <w:b/>
          <w:iCs/>
          <w:sz w:val="20"/>
          <w:szCs w:val="20"/>
          <w:vertAlign w:val="subscript"/>
          <w:lang w:val="lv-LV" w:eastAsia="ru-RU"/>
        </w:rPr>
        <w:t>reg</w:t>
      </w:r>
      <w:proofErr w:type="spellEnd"/>
      <w:r w:rsidR="00190396" w:rsidRPr="0098600C">
        <w:rPr>
          <w:rFonts w:ascii="Arial" w:hAnsi="Arial" w:cs="Arial"/>
          <w:b/>
          <w:iCs/>
          <w:sz w:val="20"/>
          <w:szCs w:val="20"/>
          <w:lang w:val="lv-LV" w:eastAsia="ru-RU"/>
        </w:rPr>
        <w:t xml:space="preserve"> </w:t>
      </w:r>
      <w:r w:rsidRPr="0098600C">
        <w:rPr>
          <w:rFonts w:ascii="Arial" w:hAnsi="Arial" w:cs="Arial"/>
          <w:b/>
          <w:iCs/>
          <w:sz w:val="20"/>
          <w:szCs w:val="20"/>
          <w:vertAlign w:val="subscript"/>
          <w:lang w:val="lv-LV" w:eastAsia="ru-RU"/>
        </w:rPr>
        <w:t>bfv krav</w:t>
      </w:r>
      <w:r w:rsidRPr="0098600C" w:rsidDel="00347D1D">
        <w:rPr>
          <w:rFonts w:ascii="Arial" w:hAnsi="Arial" w:cs="Arial"/>
          <w:sz w:val="20"/>
          <w:szCs w:val="20"/>
          <w:lang w:val="lv-LV"/>
        </w:rPr>
        <w:t xml:space="preserve"> </w:t>
      </w:r>
      <w:r w:rsidRPr="0098600C">
        <w:rPr>
          <w:rFonts w:ascii="Arial" w:hAnsi="Arial" w:cs="Arial"/>
          <w:sz w:val="20"/>
          <w:szCs w:val="20"/>
          <w:lang w:val="lv-LV"/>
        </w:rPr>
        <w:tab/>
        <w:t xml:space="preserve">– pieteikumu iesniedzējam </w:t>
      </w:r>
      <w:r w:rsidR="00454A79" w:rsidRPr="0098600C">
        <w:rPr>
          <w:rFonts w:ascii="Arial" w:hAnsi="Arial" w:cs="Arial"/>
          <w:sz w:val="20"/>
          <w:szCs w:val="20"/>
          <w:lang w:val="lv-LV"/>
        </w:rPr>
        <w:t xml:space="preserve">visam periodam </w:t>
      </w:r>
      <w:r w:rsidRPr="0098600C">
        <w:rPr>
          <w:rFonts w:ascii="Arial" w:hAnsi="Arial" w:cs="Arial"/>
          <w:sz w:val="20"/>
          <w:szCs w:val="20"/>
          <w:lang w:val="lv-LV" w:eastAsia="lv-LV"/>
        </w:rPr>
        <w:t>regulārajiem pārvadājumiem</w:t>
      </w:r>
      <w:r w:rsidRPr="0098600C">
        <w:rPr>
          <w:rFonts w:ascii="Arial" w:hAnsi="Arial" w:cs="Arial"/>
          <w:sz w:val="20"/>
          <w:szCs w:val="20"/>
          <w:lang w:val="lv-LV"/>
        </w:rPr>
        <w:t xml:space="preserve"> iedalīto </w:t>
      </w:r>
      <w:r w:rsidRPr="0098600C">
        <w:rPr>
          <w:rStyle w:val="tvhtml1"/>
          <w:rFonts w:ascii="Arial" w:hAnsi="Arial" w:cs="Arial"/>
          <w:sz w:val="20"/>
          <w:bdr w:val="none" w:sz="0" w:space="0" w:color="auto" w:frame="1"/>
          <w:lang w:val="lv-LV"/>
        </w:rPr>
        <w:t>dzelzceļa līniju maršrutu</w:t>
      </w:r>
      <w:r w:rsidRPr="0098600C">
        <w:rPr>
          <w:rFonts w:ascii="Arial" w:hAnsi="Arial" w:cs="Arial"/>
          <w:sz w:val="20"/>
          <w:szCs w:val="20"/>
          <w:lang w:val="lv-LV"/>
        </w:rPr>
        <w:t xml:space="preserve"> skaits katrā maršruta virzienā kravu kustībā;</w:t>
      </w:r>
    </w:p>
    <w:p w14:paraId="25C00306" w14:textId="78312BFE" w:rsidR="00A11E83" w:rsidRPr="0098600C" w:rsidRDefault="001B3598" w:rsidP="001B3598">
      <w:pPr>
        <w:spacing w:after="120" w:line="276" w:lineRule="auto"/>
        <w:ind w:left="2126" w:hanging="2126"/>
        <w:jc w:val="both"/>
        <w:rPr>
          <w:rFonts w:ascii="Arial" w:hAnsi="Arial" w:cs="Arial"/>
          <w:sz w:val="20"/>
          <w:szCs w:val="20"/>
          <w:bdr w:val="none" w:sz="0" w:space="0" w:color="auto" w:frame="1"/>
          <w:lang w:val="lv-LV"/>
        </w:rPr>
      </w:pPr>
      <w:r w:rsidRPr="0098600C">
        <w:rPr>
          <w:rFonts w:ascii="Arial" w:hAnsi="Arial" w:cs="Arial"/>
          <w:b/>
          <w:sz w:val="20"/>
          <w:szCs w:val="20"/>
          <w:bdr w:val="none" w:sz="0" w:space="0" w:color="auto" w:frame="1"/>
          <w:lang w:val="lv-LV"/>
        </w:rPr>
        <w:t>N</w:t>
      </w:r>
      <w:r w:rsidRPr="0098600C">
        <w:rPr>
          <w:rFonts w:ascii="Arial" w:hAnsi="Arial" w:cs="Arial"/>
          <w:sz w:val="20"/>
          <w:szCs w:val="20"/>
          <w:bdr w:val="none" w:sz="0" w:space="0" w:color="auto" w:frame="1"/>
          <w:lang w:val="lv-LV"/>
        </w:rPr>
        <w:t xml:space="preserve"> </w:t>
      </w:r>
      <w:r w:rsidRPr="0098600C">
        <w:rPr>
          <w:rFonts w:ascii="Arial" w:hAnsi="Arial" w:cs="Arial"/>
          <w:sz w:val="20"/>
          <w:szCs w:val="20"/>
          <w:bdr w:val="none" w:sz="0" w:space="0" w:color="auto" w:frame="1"/>
          <w:lang w:val="lv-LV"/>
        </w:rPr>
        <w:tab/>
      </w:r>
      <w:r w:rsidRPr="0098600C">
        <w:rPr>
          <w:rFonts w:ascii="Arial" w:hAnsi="Arial" w:cs="Arial"/>
          <w:sz w:val="20"/>
          <w:szCs w:val="20"/>
          <w:bdr w:val="none" w:sz="0" w:space="0" w:color="auto" w:frame="1"/>
          <w:lang w:val="lv-LV"/>
        </w:rPr>
        <w:tab/>
        <w:t>– nodevas un nodokļi, kurus pieteikumu iesniedzējs maksā saskaņā ar Latvijas Republikā spēkā esošajiem tiesību aktiem (</w:t>
      </w:r>
      <w:r w:rsidRPr="0098600C">
        <w:rPr>
          <w:rFonts w:ascii="Arial" w:hAnsi="Arial" w:cs="Arial"/>
          <w:i/>
          <w:sz w:val="20"/>
          <w:szCs w:val="20"/>
          <w:bdr w:val="none" w:sz="0" w:space="0" w:color="auto" w:frame="1"/>
          <w:lang w:val="lv-LV"/>
        </w:rPr>
        <w:t>euro</w:t>
      </w:r>
      <w:r w:rsidRPr="0098600C">
        <w:rPr>
          <w:rFonts w:ascii="Arial" w:hAnsi="Arial" w:cs="Arial"/>
          <w:sz w:val="20"/>
          <w:szCs w:val="20"/>
          <w:bdr w:val="none" w:sz="0" w:space="0" w:color="auto" w:frame="1"/>
          <w:lang w:val="lv-LV"/>
        </w:rPr>
        <w:t>)</w:t>
      </w:r>
      <w:r w:rsidR="00582C01" w:rsidRPr="0098600C">
        <w:rPr>
          <w:rFonts w:ascii="Arial" w:hAnsi="Arial" w:cs="Arial"/>
          <w:sz w:val="20"/>
          <w:szCs w:val="20"/>
          <w:bdr w:val="none" w:sz="0" w:space="0" w:color="auto" w:frame="1"/>
          <w:lang w:val="lv-LV"/>
        </w:rPr>
        <w:t>.</w:t>
      </w:r>
      <w:r w:rsidR="00582C01" w:rsidRPr="00C41CF8">
        <w:rPr>
          <w:rFonts w:ascii="Arial" w:hAnsi="Arial" w:cs="Arial"/>
          <w:sz w:val="20"/>
          <w:szCs w:val="20"/>
          <w:lang w:val="lv-LV"/>
        </w:rPr>
        <w:t>";</w:t>
      </w:r>
    </w:p>
    <w:p w14:paraId="7D974A3F" w14:textId="7EA3B48E" w:rsidR="006A4229" w:rsidRDefault="006A4229" w:rsidP="00582C01">
      <w:pPr>
        <w:spacing w:after="120" w:line="276" w:lineRule="auto"/>
        <w:ind w:firstLine="709"/>
        <w:jc w:val="both"/>
        <w:rPr>
          <w:rFonts w:ascii="Arial" w:hAnsi="Arial" w:cs="Arial"/>
          <w:sz w:val="20"/>
          <w:szCs w:val="20"/>
          <w:lang w:val="lv-LV"/>
        </w:rPr>
      </w:pPr>
      <w:r w:rsidRPr="008B3A4E">
        <w:rPr>
          <w:rFonts w:ascii="Arial" w:hAnsi="Arial" w:cs="Arial"/>
          <w:sz w:val="20"/>
          <w:szCs w:val="20"/>
          <w:lang w:val="lv-LV"/>
        </w:rPr>
        <w:lastRenderedPageBreak/>
        <w:t>1.</w:t>
      </w:r>
      <w:r>
        <w:rPr>
          <w:rFonts w:ascii="Arial" w:hAnsi="Arial" w:cs="Arial"/>
          <w:sz w:val="20"/>
          <w:szCs w:val="20"/>
          <w:lang w:val="lv-LV"/>
        </w:rPr>
        <w:t>2</w:t>
      </w:r>
      <w:r w:rsidRPr="008B3A4E">
        <w:rPr>
          <w:rFonts w:ascii="Arial" w:hAnsi="Arial" w:cs="Arial"/>
          <w:sz w:val="20"/>
          <w:szCs w:val="20"/>
          <w:lang w:val="lv-LV"/>
        </w:rPr>
        <w:t>. izteikt shēmas 13.</w:t>
      </w:r>
      <w:r w:rsidRPr="006A4229">
        <w:rPr>
          <w:rFonts w:ascii="Arial" w:hAnsi="Arial" w:cs="Arial"/>
          <w:sz w:val="20"/>
          <w:szCs w:val="20"/>
          <w:vertAlign w:val="superscript"/>
          <w:lang w:val="lv-LV"/>
        </w:rPr>
        <w:t>1</w:t>
      </w:r>
      <w:r w:rsidR="00F15294" w:rsidRPr="00F15294">
        <w:rPr>
          <w:rFonts w:ascii="Arial" w:hAnsi="Arial" w:cs="Arial"/>
          <w:sz w:val="20"/>
          <w:szCs w:val="20"/>
          <w:lang w:val="lv-LV"/>
        </w:rPr>
        <w:t>1.</w:t>
      </w:r>
      <w:r w:rsidRPr="008B3A4E">
        <w:rPr>
          <w:rFonts w:ascii="Arial" w:hAnsi="Arial" w:cs="Arial"/>
          <w:sz w:val="20"/>
          <w:szCs w:val="20"/>
          <w:lang w:val="lv-LV"/>
        </w:rPr>
        <w:t>punkt</w:t>
      </w:r>
      <w:r w:rsidR="00F15294">
        <w:rPr>
          <w:rFonts w:ascii="Arial" w:hAnsi="Arial" w:cs="Arial"/>
          <w:sz w:val="20"/>
          <w:szCs w:val="20"/>
          <w:lang w:val="lv-LV"/>
        </w:rPr>
        <w:t>u</w:t>
      </w:r>
      <w:r>
        <w:rPr>
          <w:rFonts w:ascii="Arial" w:hAnsi="Arial" w:cs="Arial"/>
          <w:sz w:val="20"/>
          <w:szCs w:val="20"/>
          <w:lang w:val="lv-LV"/>
        </w:rPr>
        <w:t xml:space="preserve"> </w:t>
      </w:r>
      <w:r w:rsidRPr="008B3A4E">
        <w:rPr>
          <w:rFonts w:ascii="Arial" w:hAnsi="Arial" w:cs="Arial"/>
          <w:sz w:val="20"/>
          <w:szCs w:val="20"/>
          <w:lang w:val="lv-LV"/>
        </w:rPr>
        <w:t>šādā redakcijā:</w:t>
      </w:r>
    </w:p>
    <w:p w14:paraId="1BF567DC" w14:textId="77777777" w:rsidR="00F15294" w:rsidRPr="00B01FDE" w:rsidRDefault="006A4229" w:rsidP="00F15294">
      <w:pPr>
        <w:spacing w:after="120" w:line="276" w:lineRule="auto"/>
        <w:ind w:firstLine="709"/>
        <w:rPr>
          <w:rFonts w:ascii="Arial" w:hAnsi="Arial" w:cs="Arial"/>
          <w:sz w:val="20"/>
          <w:szCs w:val="20"/>
          <w:lang w:val="lv-LV"/>
        </w:rPr>
      </w:pPr>
      <w:r w:rsidRPr="006A4229">
        <w:rPr>
          <w:rFonts w:ascii="Arial" w:hAnsi="Arial" w:cs="Arial"/>
          <w:sz w:val="20"/>
          <w:szCs w:val="20"/>
          <w:lang w:val="lv-LV"/>
        </w:rPr>
        <w:t>"</w:t>
      </w:r>
      <w:r w:rsidR="00F15294" w:rsidRPr="00B01FDE">
        <w:rPr>
          <w:rFonts w:ascii="Arial" w:hAnsi="Arial" w:cs="Arial"/>
          <w:sz w:val="20"/>
          <w:szCs w:val="20"/>
          <w:lang w:val="lv-LV"/>
        </w:rPr>
        <w:t>13.</w:t>
      </w:r>
      <w:r w:rsidR="00F15294" w:rsidRPr="00B01FDE">
        <w:rPr>
          <w:rFonts w:ascii="Arial" w:hAnsi="Arial" w:cs="Arial"/>
          <w:sz w:val="20"/>
          <w:szCs w:val="20"/>
          <w:vertAlign w:val="superscript"/>
          <w:lang w:val="lv-LV"/>
        </w:rPr>
        <w:t>1</w:t>
      </w:r>
      <w:r w:rsidR="00F15294" w:rsidRPr="00B01FDE">
        <w:rPr>
          <w:rFonts w:ascii="Arial" w:hAnsi="Arial" w:cs="Arial"/>
          <w:sz w:val="20"/>
          <w:szCs w:val="20"/>
          <w:lang w:val="lv-LV"/>
        </w:rPr>
        <w:t xml:space="preserve"> </w:t>
      </w:r>
      <w:r w:rsidR="00F15294" w:rsidRPr="00B01FDE">
        <w:rPr>
          <w:rFonts w:ascii="Arial" w:hAnsi="Arial" w:cs="Arial"/>
          <w:sz w:val="20"/>
          <w:szCs w:val="20"/>
          <w:lang w:val="lv-LV" w:eastAsia="ru-RU"/>
        </w:rPr>
        <w:t>Ārpusplāna pieteikuma maksājumu pieteikumu iesniedzējiem piemēro saskaņā ar šādu kārtību</w:t>
      </w:r>
      <w:r w:rsidR="00F15294" w:rsidRPr="00B01FDE">
        <w:rPr>
          <w:rFonts w:ascii="Arial" w:hAnsi="Arial" w:cs="Arial"/>
          <w:sz w:val="20"/>
          <w:szCs w:val="20"/>
          <w:lang w:val="lv-LV"/>
        </w:rPr>
        <w:t>:</w:t>
      </w:r>
    </w:p>
    <w:p w14:paraId="3C46D34C" w14:textId="77777777" w:rsidR="00F15294" w:rsidRPr="00B01FDE" w:rsidRDefault="00F15294" w:rsidP="00F15294">
      <w:pPr>
        <w:spacing w:after="240" w:line="276" w:lineRule="auto"/>
        <w:ind w:firstLine="426"/>
        <w:jc w:val="both"/>
        <w:rPr>
          <w:rFonts w:ascii="Arial" w:hAnsi="Arial" w:cs="Arial"/>
          <w:sz w:val="20"/>
          <w:szCs w:val="20"/>
          <w:lang w:val="lv-LV"/>
        </w:rPr>
      </w:pPr>
      <w:r w:rsidRPr="00B01FDE">
        <w:rPr>
          <w:rFonts w:ascii="Arial" w:hAnsi="Arial" w:cs="Arial"/>
          <w:sz w:val="20"/>
          <w:szCs w:val="20"/>
          <w:lang w:val="lv-LV"/>
        </w:rPr>
        <w:t>13.</w:t>
      </w:r>
      <w:r w:rsidRPr="00B01FDE">
        <w:rPr>
          <w:rFonts w:ascii="Arial" w:hAnsi="Arial" w:cs="Arial"/>
          <w:sz w:val="20"/>
          <w:szCs w:val="20"/>
          <w:vertAlign w:val="superscript"/>
          <w:lang w:val="lv-LV"/>
        </w:rPr>
        <w:t>1</w:t>
      </w:r>
      <w:r w:rsidRPr="00B01FDE">
        <w:rPr>
          <w:rFonts w:ascii="Arial" w:hAnsi="Arial" w:cs="Arial"/>
          <w:sz w:val="20"/>
          <w:szCs w:val="20"/>
          <w:lang w:val="lv-LV"/>
        </w:rPr>
        <w:t>1. Ārpusplāna pieteikuma maksājumu par kārtējā kalendāra mēnesī ārpusplāna kārtībā iedalīto dzelzceļa infrastruktūras jaudas daļu pieteikumu iesniedzējam piemēro diferencēti atkarībā no laika pirms plānotā brauciena, par kuru pieteikumu iesniedzējs ir veicis ārpusplāna pieteikumu, un piemērotā ārpusplāna pieteikuma izskatīšanas procesa veida, kā arī attiecīgajā kalendāra mēnesī jaudas sadales plānā iedalīto dzelzceļa līniju maršrutu skaita darbības rādītāja izpildes katrā no dzelzceļa līniju maršrutiem saskaņā ar šādu formulu:</w:t>
      </w:r>
    </w:p>
    <w:p w14:paraId="0424D05F" w14:textId="77777777" w:rsidR="00F15294" w:rsidRPr="00B01FDE" w:rsidRDefault="00000000" w:rsidP="00F15294">
      <w:pPr>
        <w:spacing w:after="120" w:line="276" w:lineRule="auto"/>
        <w:ind w:firstLine="426"/>
        <w:rPr>
          <w:rFonts w:ascii="Arial" w:hAnsi="Arial" w:cs="Arial"/>
          <w:b/>
          <w:bCs/>
          <w:iCs/>
          <w:sz w:val="20"/>
          <w:szCs w:val="20"/>
          <w:lang w:val="lv-LV"/>
        </w:rPr>
      </w:pPr>
      <m:oMathPara>
        <m:oMath>
          <m:sSub>
            <m:sSubPr>
              <m:ctrlPr>
                <w:rPr>
                  <w:rFonts w:ascii="Cambria Math" w:hAnsi="Cambria Math" w:cs="Arial"/>
                  <w:b/>
                  <w:bCs/>
                  <w:iCs/>
                  <w:sz w:val="20"/>
                  <w:szCs w:val="20"/>
                </w:rPr>
              </m:ctrlPr>
            </m:sSubPr>
            <m:e>
              <m:r>
                <m:rPr>
                  <m:nor/>
                </m:rPr>
                <w:rPr>
                  <w:rFonts w:ascii="Arial" w:hAnsi="Arial" w:cs="Arial"/>
                  <w:b/>
                  <w:bCs/>
                  <w:iCs/>
                  <w:sz w:val="20"/>
                  <w:szCs w:val="20"/>
                  <w:lang w:val="lv-LV"/>
                </w:rPr>
                <m:t>ĀKM</m:t>
              </m:r>
            </m:e>
            <m:sub>
              <m:r>
                <m:rPr>
                  <m:nor/>
                </m:rPr>
                <w:rPr>
                  <w:rFonts w:ascii="Arial" w:hAnsi="Arial" w:cs="Arial"/>
                  <w:b/>
                  <w:bCs/>
                  <w:iCs/>
                  <w:sz w:val="20"/>
                  <w:szCs w:val="20"/>
                  <w:lang w:val="lv-LV"/>
                </w:rPr>
                <m:t xml:space="preserve"> rezer bfv gr</m:t>
              </m:r>
            </m:sub>
          </m:sSub>
          <m:r>
            <m:rPr>
              <m:nor/>
            </m:rPr>
            <w:rPr>
              <w:rFonts w:ascii="Arial" w:hAnsi="Arial" w:cs="Arial"/>
              <w:b/>
              <w:bCs/>
              <w:iCs/>
              <w:sz w:val="20"/>
              <w:szCs w:val="20"/>
              <w:lang w:val="lv-LV"/>
            </w:rPr>
            <m:t xml:space="preserve"> = </m:t>
          </m:r>
          <m:sSub>
            <m:sSubPr>
              <m:ctrlPr>
                <w:rPr>
                  <w:rFonts w:ascii="Cambria Math" w:hAnsi="Cambria Math" w:cs="Arial"/>
                  <w:b/>
                  <w:bCs/>
                  <w:iCs/>
                  <w:sz w:val="20"/>
                  <w:szCs w:val="20"/>
                </w:rPr>
              </m:ctrlPr>
            </m:sSubPr>
            <m:e>
              <m:r>
                <m:rPr>
                  <m:nor/>
                </m:rPr>
                <w:rPr>
                  <w:rFonts w:ascii="Arial" w:hAnsi="Arial" w:cs="Arial"/>
                  <w:b/>
                  <w:bCs/>
                  <w:iCs/>
                  <w:sz w:val="20"/>
                  <w:szCs w:val="20"/>
                  <w:lang w:val="lv-LV"/>
                </w:rPr>
                <m:t xml:space="preserve">M </m:t>
              </m:r>
            </m:e>
            <m:sub>
              <m:r>
                <m:rPr>
                  <m:nor/>
                </m:rPr>
                <w:rPr>
                  <w:rFonts w:ascii="Arial" w:hAnsi="Arial" w:cs="Arial"/>
                  <w:b/>
                  <w:bCs/>
                  <w:iCs/>
                  <w:sz w:val="20"/>
                  <w:szCs w:val="20"/>
                  <w:lang w:val="lv-LV"/>
                </w:rPr>
                <m:t>koord rezer bfv gr</m:t>
              </m:r>
            </m:sub>
          </m:sSub>
          <m:r>
            <m:rPr>
              <m:nor/>
            </m:rPr>
            <w:rPr>
              <w:rFonts w:ascii="Arial" w:hAnsi="Arial" w:cs="Arial"/>
              <w:b/>
              <w:bCs/>
              <w:iCs/>
              <w:sz w:val="20"/>
              <w:szCs w:val="20"/>
              <w:lang w:val="lv-LV"/>
            </w:rPr>
            <m:t xml:space="preserve"> × </m:t>
          </m:r>
          <m:sSub>
            <m:sSubPr>
              <m:ctrlPr>
                <w:rPr>
                  <w:rFonts w:ascii="Cambria Math" w:hAnsi="Cambria Math" w:cs="Arial"/>
                  <w:b/>
                  <w:bCs/>
                  <w:iCs/>
                  <w:sz w:val="20"/>
                  <w:szCs w:val="20"/>
                </w:rPr>
              </m:ctrlPr>
            </m:sSubPr>
            <m:e>
              <m:r>
                <m:rPr>
                  <m:nor/>
                </m:rPr>
                <w:rPr>
                  <w:rFonts w:ascii="Arial" w:hAnsi="Arial" w:cs="Arial"/>
                  <w:b/>
                  <w:bCs/>
                  <w:iCs/>
                  <w:sz w:val="20"/>
                  <w:szCs w:val="20"/>
                  <w:lang w:val="lv-LV"/>
                </w:rPr>
                <m:t xml:space="preserve">DR </m:t>
              </m:r>
            </m:e>
            <m:sub>
              <m:r>
                <m:rPr>
                  <m:nor/>
                </m:rPr>
                <w:rPr>
                  <w:rFonts w:ascii="Arial" w:hAnsi="Arial" w:cs="Arial"/>
                  <w:b/>
                  <w:bCs/>
                  <w:iCs/>
                  <w:sz w:val="20"/>
                  <w:szCs w:val="20"/>
                  <w:lang w:val="lv-LV"/>
                </w:rPr>
                <m:t>koord bfv gr</m:t>
              </m:r>
            </m:sub>
          </m:sSub>
          <m:r>
            <m:rPr>
              <m:nor/>
            </m:rPr>
            <w:rPr>
              <w:rFonts w:ascii="Arial" w:hAnsi="Arial" w:cs="Arial"/>
              <w:b/>
              <w:bCs/>
              <w:iCs/>
              <w:sz w:val="20"/>
              <w:szCs w:val="20"/>
              <w:lang w:val="lv-LV"/>
            </w:rPr>
            <m:t xml:space="preserve"> + </m:t>
          </m:r>
        </m:oMath>
      </m:oMathPara>
    </w:p>
    <w:p w14:paraId="135A841D" w14:textId="77777777" w:rsidR="00F15294" w:rsidRPr="00B01FDE" w:rsidRDefault="00F15294" w:rsidP="00F15294">
      <w:pPr>
        <w:spacing w:after="240" w:line="276" w:lineRule="auto"/>
        <w:ind w:firstLine="426"/>
        <w:rPr>
          <w:rFonts w:ascii="Arial" w:eastAsiaTheme="minorEastAsia" w:hAnsi="Arial" w:cs="Arial"/>
          <w:iCs/>
          <w:sz w:val="20"/>
          <w:szCs w:val="20"/>
          <w:lang w:val="lv-LV"/>
        </w:rPr>
      </w:pPr>
      <m:oMathPara>
        <m:oMath>
          <m:r>
            <m:rPr>
              <m:nor/>
            </m:rPr>
            <w:rPr>
              <w:rFonts w:ascii="Arial" w:hAnsi="Arial" w:cs="Arial"/>
              <w:b/>
              <w:bCs/>
              <w:iCs/>
              <w:sz w:val="20"/>
              <w:szCs w:val="20"/>
              <w:lang w:val="lv-LV"/>
            </w:rPr>
            <m:t>+</m:t>
          </m:r>
          <m:nary>
            <m:naryPr>
              <m:chr m:val="∑"/>
              <m:limLoc m:val="undOvr"/>
              <m:ctrlPr>
                <w:rPr>
                  <w:rFonts w:ascii="Cambria Math" w:hAnsi="Cambria Math" w:cs="Arial"/>
                  <w:b/>
                  <w:bCs/>
                  <w:iCs/>
                  <w:sz w:val="20"/>
                  <w:szCs w:val="20"/>
                </w:rPr>
              </m:ctrlPr>
            </m:naryPr>
            <m:sub>
              <m:r>
                <m:rPr>
                  <m:nor/>
                </m:rPr>
                <w:rPr>
                  <w:rFonts w:ascii="Arial" w:hAnsi="Arial" w:cs="Arial"/>
                  <w:b/>
                  <w:bCs/>
                  <w:iCs/>
                  <w:sz w:val="20"/>
                  <w:szCs w:val="20"/>
                  <w:lang w:val="lv-LV"/>
                </w:rPr>
                <m:t>i = 1</m:t>
              </m:r>
            </m:sub>
            <m:sup>
              <m:r>
                <m:rPr>
                  <m:nor/>
                </m:rPr>
                <w:rPr>
                  <w:rFonts w:ascii="Arial" w:hAnsi="Arial" w:cs="Arial"/>
                  <w:b/>
                  <w:bCs/>
                  <w:iCs/>
                  <w:sz w:val="20"/>
                  <w:szCs w:val="20"/>
                  <w:lang w:val="lv-LV"/>
                </w:rPr>
                <m:t>4</m:t>
              </m:r>
            </m:sup>
            <m:e>
              <m:d>
                <m:dPr>
                  <m:ctrlPr>
                    <w:rPr>
                      <w:rFonts w:ascii="Cambria Math" w:hAnsi="Cambria Math" w:cs="Arial"/>
                      <w:b/>
                      <w:bCs/>
                      <w:iCs/>
                      <w:sz w:val="20"/>
                      <w:szCs w:val="20"/>
                    </w:rPr>
                  </m:ctrlPr>
                </m:dPr>
                <m:e>
                  <m:sSub>
                    <m:sSubPr>
                      <m:ctrlPr>
                        <w:rPr>
                          <w:rFonts w:ascii="Cambria Math" w:hAnsi="Cambria Math" w:cs="Arial"/>
                          <w:b/>
                          <w:bCs/>
                          <w:iCs/>
                          <w:sz w:val="20"/>
                          <w:szCs w:val="20"/>
                        </w:rPr>
                      </m:ctrlPr>
                    </m:sSubPr>
                    <m:e>
                      <m:r>
                        <m:rPr>
                          <m:nor/>
                        </m:rPr>
                        <w:rPr>
                          <w:rFonts w:ascii="Arial" w:hAnsi="Arial" w:cs="Arial"/>
                          <w:b/>
                          <w:bCs/>
                          <w:iCs/>
                          <w:sz w:val="20"/>
                          <w:szCs w:val="20"/>
                          <w:lang w:val="lv-LV"/>
                        </w:rPr>
                        <m:t>K</m:t>
                      </m:r>
                    </m:e>
                    <m:sub>
                      <m:r>
                        <m:rPr>
                          <m:nor/>
                        </m:rPr>
                        <w:rPr>
                          <w:rFonts w:ascii="Arial" w:hAnsi="Arial" w:cs="Arial"/>
                          <w:b/>
                          <w:bCs/>
                          <w:iCs/>
                          <w:sz w:val="20"/>
                          <w:szCs w:val="20"/>
                          <w:lang w:val="lv-LV"/>
                        </w:rPr>
                        <m:t xml:space="preserve"> i</m:t>
                      </m:r>
                    </m:sub>
                  </m:sSub>
                  <m:r>
                    <m:rPr>
                      <m:nor/>
                    </m:rPr>
                    <w:rPr>
                      <w:rFonts w:ascii="Arial" w:hAnsi="Arial" w:cs="Arial"/>
                      <w:b/>
                      <w:bCs/>
                      <w:iCs/>
                      <w:sz w:val="20"/>
                      <w:szCs w:val="20"/>
                      <w:lang w:val="lv-LV"/>
                    </w:rPr>
                    <m:t xml:space="preserve"> × </m:t>
                  </m:r>
                  <m:sSub>
                    <m:sSubPr>
                      <m:ctrlPr>
                        <w:rPr>
                          <w:rFonts w:ascii="Cambria Math" w:hAnsi="Cambria Math" w:cs="Arial"/>
                          <w:b/>
                          <w:bCs/>
                          <w:iCs/>
                          <w:sz w:val="20"/>
                          <w:szCs w:val="20"/>
                        </w:rPr>
                      </m:ctrlPr>
                    </m:sSubPr>
                    <m:e>
                      <m:r>
                        <m:rPr>
                          <m:nor/>
                        </m:rPr>
                        <w:rPr>
                          <w:rFonts w:ascii="Arial" w:hAnsi="Arial" w:cs="Arial"/>
                          <w:b/>
                          <w:bCs/>
                          <w:iCs/>
                          <w:sz w:val="20"/>
                          <w:szCs w:val="20"/>
                          <w:lang w:val="lv-LV"/>
                        </w:rPr>
                        <m:t xml:space="preserve">M </m:t>
                      </m:r>
                    </m:e>
                    <m:sub>
                      <m:r>
                        <m:rPr>
                          <m:nor/>
                        </m:rPr>
                        <w:rPr>
                          <w:rFonts w:ascii="Arial" w:hAnsi="Arial" w:cs="Arial"/>
                          <w:b/>
                          <w:bCs/>
                          <w:iCs/>
                          <w:sz w:val="20"/>
                          <w:szCs w:val="20"/>
                          <w:lang w:val="lv-LV"/>
                        </w:rPr>
                        <m:t xml:space="preserve">ārpus rezer bfv gr </m:t>
                      </m:r>
                    </m:sub>
                  </m:sSub>
                  <m:r>
                    <m:rPr>
                      <m:nor/>
                    </m:rPr>
                    <w:rPr>
                      <w:rFonts w:ascii="Arial" w:hAnsi="Arial" w:cs="Arial"/>
                      <w:b/>
                      <w:bCs/>
                      <w:iCs/>
                      <w:sz w:val="20"/>
                      <w:szCs w:val="20"/>
                      <w:lang w:val="lv-LV"/>
                    </w:rPr>
                    <m:t xml:space="preserve">× </m:t>
                  </m:r>
                  <m:sSub>
                    <m:sSubPr>
                      <m:ctrlPr>
                        <w:rPr>
                          <w:rFonts w:ascii="Cambria Math" w:hAnsi="Cambria Math" w:cs="Arial"/>
                          <w:b/>
                          <w:bCs/>
                          <w:iCs/>
                          <w:sz w:val="20"/>
                          <w:szCs w:val="20"/>
                        </w:rPr>
                      </m:ctrlPr>
                    </m:sSubPr>
                    <m:e>
                      <m:r>
                        <m:rPr>
                          <m:nor/>
                        </m:rPr>
                        <w:rPr>
                          <w:rFonts w:ascii="Arial" w:hAnsi="Arial" w:cs="Arial"/>
                          <w:b/>
                          <w:bCs/>
                          <w:iCs/>
                          <w:sz w:val="20"/>
                          <w:szCs w:val="20"/>
                          <w:lang w:val="lv-LV"/>
                        </w:rPr>
                        <m:t xml:space="preserve">DR </m:t>
                      </m:r>
                    </m:e>
                    <m:sub>
                      <m:r>
                        <m:rPr>
                          <m:nor/>
                        </m:rPr>
                        <w:rPr>
                          <w:rFonts w:ascii="Arial" w:hAnsi="Arial" w:cs="Arial"/>
                          <w:b/>
                          <w:bCs/>
                          <w:iCs/>
                          <w:sz w:val="20"/>
                          <w:szCs w:val="20"/>
                          <w:lang w:val="lv-LV"/>
                        </w:rPr>
                        <m:t>ārpus bfv gr i</m:t>
                      </m:r>
                    </m:sub>
                  </m:sSub>
                </m:e>
              </m:d>
              <m:r>
                <m:rPr>
                  <m:nor/>
                </m:rPr>
                <w:rPr>
                  <w:rFonts w:ascii="Arial" w:hAnsi="Arial" w:cs="Arial"/>
                  <w:b/>
                  <w:bCs/>
                  <w:iCs/>
                  <w:sz w:val="20"/>
                  <w:szCs w:val="20"/>
                  <w:lang w:val="lv-LV"/>
                </w:rPr>
                <m:t xml:space="preserve"> – </m:t>
              </m:r>
              <m:sSub>
                <m:sSubPr>
                  <m:ctrlPr>
                    <w:rPr>
                      <w:rFonts w:ascii="Cambria Math" w:hAnsi="Cambria Math" w:cs="Arial"/>
                      <w:b/>
                      <w:bCs/>
                      <w:iCs/>
                      <w:sz w:val="20"/>
                      <w:szCs w:val="20"/>
                    </w:rPr>
                  </m:ctrlPr>
                </m:sSubPr>
                <m:e>
                  <m:r>
                    <m:rPr>
                      <m:nor/>
                    </m:rPr>
                    <w:rPr>
                      <w:rFonts w:ascii="Arial" w:hAnsi="Arial" w:cs="Arial"/>
                      <w:b/>
                      <w:bCs/>
                      <w:iCs/>
                      <w:sz w:val="20"/>
                      <w:szCs w:val="20"/>
                      <w:lang w:val="lv-LV"/>
                    </w:rPr>
                    <m:t xml:space="preserve">M </m:t>
                  </m:r>
                </m:e>
                <m:sub>
                  <m:r>
                    <m:rPr>
                      <m:nor/>
                    </m:rPr>
                    <w:rPr>
                      <w:rFonts w:ascii="Arial" w:hAnsi="Arial" w:cs="Arial"/>
                      <w:b/>
                      <w:bCs/>
                      <w:iCs/>
                      <w:sz w:val="20"/>
                      <w:szCs w:val="20"/>
                      <w:lang w:val="lv-LV"/>
                    </w:rPr>
                    <m:t>rezer bfv gr</m:t>
                  </m:r>
                </m:sub>
              </m:sSub>
              <m:r>
                <m:rPr>
                  <m:nor/>
                </m:rPr>
                <w:rPr>
                  <w:rFonts w:ascii="Arial" w:hAnsi="Arial" w:cs="Arial"/>
                  <w:b/>
                  <w:bCs/>
                  <w:iCs/>
                  <w:sz w:val="20"/>
                  <w:szCs w:val="20"/>
                  <w:lang w:val="lv-LV"/>
                </w:rPr>
                <m:t xml:space="preserve"> × </m:t>
              </m:r>
              <m:sSubSup>
                <m:sSubSupPr>
                  <m:ctrlPr>
                    <w:rPr>
                      <w:rFonts w:ascii="Cambria Math" w:hAnsi="Cambria Math" w:cs="Arial"/>
                      <w:b/>
                      <w:bCs/>
                      <w:iCs/>
                      <w:sz w:val="20"/>
                      <w:szCs w:val="20"/>
                    </w:rPr>
                  </m:ctrlPr>
                </m:sSubSupPr>
                <m:e>
                  <m:r>
                    <m:rPr>
                      <m:nor/>
                    </m:rPr>
                    <w:rPr>
                      <w:rFonts w:ascii="Arial" w:hAnsi="Arial" w:cs="Arial"/>
                      <w:b/>
                      <w:bCs/>
                      <w:iCs/>
                      <w:sz w:val="20"/>
                      <w:szCs w:val="20"/>
                      <w:lang w:val="lv-LV"/>
                    </w:rPr>
                    <m:t>DR</m:t>
                  </m:r>
                </m:e>
                <m:sub>
                  <m:r>
                    <m:rPr>
                      <m:nor/>
                    </m:rPr>
                    <w:rPr>
                      <w:rFonts w:ascii="Arial" w:hAnsi="Arial" w:cs="Arial"/>
                      <w:b/>
                      <w:bCs/>
                      <w:iCs/>
                      <w:sz w:val="20"/>
                      <w:szCs w:val="20"/>
                      <w:lang w:val="lv-LV"/>
                    </w:rPr>
                    <m:t xml:space="preserve"> ārpus bfv gr </m:t>
                  </m:r>
                </m:sub>
                <m:sup>
                  <m:r>
                    <m:rPr>
                      <m:nor/>
                    </m:rPr>
                    <w:rPr>
                      <w:rFonts w:ascii="Arial" w:hAnsi="Arial" w:cs="Arial"/>
                      <w:b/>
                      <w:bCs/>
                      <w:iCs/>
                      <w:sz w:val="20"/>
                      <w:szCs w:val="20"/>
                      <w:lang w:val="lv-LV"/>
                    </w:rPr>
                    <m:t>'</m:t>
                  </m:r>
                </m:sup>
              </m:sSubSup>
            </m:e>
          </m:nary>
          <m:r>
            <m:rPr>
              <m:nor/>
            </m:rPr>
            <w:rPr>
              <w:rFonts w:ascii="Arial" w:hAnsi="Arial" w:cs="Arial"/>
              <w:iCs/>
              <w:sz w:val="20"/>
              <w:szCs w:val="20"/>
              <w:lang w:val="lv-LV"/>
            </w:rPr>
            <m:t>, kur</m:t>
          </m:r>
        </m:oMath>
      </m:oMathPara>
    </w:p>
    <w:p w14:paraId="128AF779" w14:textId="77777777" w:rsidR="00F15294" w:rsidRPr="0098600C" w:rsidRDefault="00F15294" w:rsidP="00F15294">
      <w:pPr>
        <w:spacing w:after="120"/>
        <w:ind w:left="2127" w:hanging="2127"/>
        <w:jc w:val="both"/>
        <w:rPr>
          <w:rFonts w:ascii="Arial" w:hAnsi="Arial" w:cs="Arial"/>
          <w:sz w:val="20"/>
          <w:szCs w:val="20"/>
          <w:lang w:val="lv-LV"/>
        </w:rPr>
      </w:pPr>
      <w:r w:rsidRPr="0098600C">
        <w:rPr>
          <w:rFonts w:ascii="Arial" w:eastAsiaTheme="minorEastAsia" w:hAnsi="Arial" w:cs="Arial"/>
          <w:b/>
          <w:bCs/>
          <w:sz w:val="20"/>
          <w:szCs w:val="20"/>
          <w:lang w:val="lv-LV"/>
        </w:rPr>
        <w:t xml:space="preserve">ĀKM </w:t>
      </w:r>
      <w:r w:rsidRPr="0098600C">
        <w:rPr>
          <w:rFonts w:ascii="Arial" w:eastAsiaTheme="minorEastAsia" w:hAnsi="Arial" w:cs="Arial"/>
          <w:b/>
          <w:bCs/>
          <w:sz w:val="20"/>
          <w:szCs w:val="20"/>
          <w:vertAlign w:val="subscript"/>
          <w:lang w:val="lv-LV"/>
        </w:rPr>
        <w:t>rezer bfv gr</w:t>
      </w:r>
      <w:r w:rsidRPr="0098600C">
        <w:rPr>
          <w:rFonts w:ascii="Arial" w:eastAsiaTheme="minorEastAsia" w:hAnsi="Arial" w:cs="Arial"/>
          <w:sz w:val="20"/>
          <w:szCs w:val="20"/>
          <w:lang w:val="lv-LV"/>
        </w:rPr>
        <w:tab/>
      </w:r>
      <w:r w:rsidRPr="0098600C">
        <w:rPr>
          <w:rFonts w:ascii="Arial" w:eastAsiaTheme="minorEastAsia" w:hAnsi="Arial" w:cs="Arial"/>
          <w:sz w:val="20"/>
          <w:szCs w:val="20"/>
          <w:lang w:val="lv-LV"/>
        </w:rPr>
        <w:tab/>
        <w:t>– pieteikumu iesniedzēja kopējais veicamais ārpusplāna pieteikuma nodrošinājuma maksājums par iepriekšējā kalendāra mēnesī ārpusplāna kārtībā iedalīto dzelzceļa infrastruktūras jaudas daļu pasažieru vai kravu kustībā (</w:t>
      </w:r>
      <w:r w:rsidRPr="0098600C">
        <w:rPr>
          <w:rFonts w:ascii="Arial" w:eastAsiaTheme="minorEastAsia" w:hAnsi="Arial" w:cs="Arial"/>
          <w:i/>
          <w:iCs/>
          <w:sz w:val="20"/>
          <w:szCs w:val="20"/>
          <w:lang w:val="lv-LV"/>
        </w:rPr>
        <w:t>euro</w:t>
      </w:r>
      <w:r w:rsidRPr="0098600C">
        <w:rPr>
          <w:rFonts w:ascii="Arial" w:eastAsiaTheme="minorEastAsia" w:hAnsi="Arial" w:cs="Arial"/>
          <w:sz w:val="20"/>
          <w:szCs w:val="20"/>
          <w:lang w:val="lv-LV"/>
        </w:rPr>
        <w:t>);</w:t>
      </w:r>
    </w:p>
    <w:p w14:paraId="78449380" w14:textId="77777777" w:rsidR="00F15294" w:rsidRPr="0098600C" w:rsidRDefault="00F15294" w:rsidP="00F15294">
      <w:pPr>
        <w:spacing w:after="120"/>
        <w:ind w:left="2160" w:hanging="2160"/>
        <w:jc w:val="both"/>
        <w:rPr>
          <w:rFonts w:ascii="Arial" w:eastAsiaTheme="minorEastAsia" w:hAnsi="Arial" w:cs="Arial"/>
          <w:sz w:val="20"/>
          <w:szCs w:val="20"/>
          <w:lang w:val="lv-LV"/>
        </w:rPr>
      </w:pPr>
      <w:r w:rsidRPr="0098600C">
        <w:rPr>
          <w:rFonts w:ascii="Arial" w:eastAsiaTheme="minorEastAsia" w:hAnsi="Arial" w:cs="Arial"/>
          <w:b/>
          <w:bCs/>
          <w:sz w:val="20"/>
          <w:szCs w:val="20"/>
          <w:lang w:val="lv-LV"/>
        </w:rPr>
        <w:t xml:space="preserve">M </w:t>
      </w:r>
      <w:proofErr w:type="spellStart"/>
      <w:r w:rsidRPr="0098600C">
        <w:rPr>
          <w:rFonts w:ascii="Arial" w:eastAsiaTheme="minorEastAsia" w:hAnsi="Arial" w:cs="Arial"/>
          <w:b/>
          <w:bCs/>
          <w:sz w:val="20"/>
          <w:szCs w:val="20"/>
          <w:vertAlign w:val="subscript"/>
          <w:lang w:val="lv-LV"/>
        </w:rPr>
        <w:t>koord</w:t>
      </w:r>
      <w:proofErr w:type="spellEnd"/>
      <w:r w:rsidRPr="0098600C">
        <w:rPr>
          <w:rFonts w:ascii="Arial" w:eastAsiaTheme="minorEastAsia" w:hAnsi="Arial" w:cs="Arial"/>
          <w:b/>
          <w:bCs/>
          <w:sz w:val="20"/>
          <w:szCs w:val="20"/>
          <w:vertAlign w:val="subscript"/>
          <w:lang w:val="lv-LV"/>
        </w:rPr>
        <w:t xml:space="preserve"> rezer bfv gr</w:t>
      </w:r>
      <w:r w:rsidRPr="0098600C">
        <w:rPr>
          <w:rFonts w:ascii="Arial" w:eastAsiaTheme="minorEastAsia" w:hAnsi="Arial" w:cs="Arial"/>
          <w:sz w:val="20"/>
          <w:szCs w:val="20"/>
          <w:lang w:val="lv-LV"/>
        </w:rPr>
        <w:tab/>
        <w:t>– maksas noteicēja noteikts maksas par koordinēšanas procedūru lielums pasažieru vai kravu kustībā (</w:t>
      </w:r>
      <w:r w:rsidRPr="0098600C">
        <w:rPr>
          <w:rFonts w:ascii="Arial" w:eastAsiaTheme="minorEastAsia" w:hAnsi="Arial" w:cs="Arial"/>
          <w:i/>
          <w:iCs/>
          <w:sz w:val="20"/>
          <w:szCs w:val="20"/>
          <w:lang w:val="lv-LV"/>
        </w:rPr>
        <w:t>euro</w:t>
      </w:r>
      <w:r w:rsidRPr="0098600C">
        <w:rPr>
          <w:rFonts w:ascii="Arial" w:eastAsiaTheme="minorEastAsia" w:hAnsi="Arial" w:cs="Arial"/>
          <w:sz w:val="20"/>
          <w:szCs w:val="20"/>
          <w:lang w:val="lv-LV"/>
        </w:rPr>
        <w:t xml:space="preserve"> par vienu koordinēšanas procedūru, bez pievienotās vērtības nodokļa);</w:t>
      </w:r>
    </w:p>
    <w:p w14:paraId="79DB9EB1" w14:textId="77777777" w:rsidR="00F15294" w:rsidRPr="0098600C" w:rsidRDefault="00F15294" w:rsidP="00F15294">
      <w:pPr>
        <w:spacing w:after="120"/>
        <w:ind w:left="2160" w:hanging="2160"/>
        <w:jc w:val="both"/>
        <w:rPr>
          <w:rFonts w:ascii="Arial" w:eastAsiaTheme="minorEastAsia" w:hAnsi="Arial" w:cs="Arial"/>
          <w:sz w:val="20"/>
          <w:szCs w:val="20"/>
          <w:lang w:val="lv-LV"/>
        </w:rPr>
      </w:pPr>
      <w:r w:rsidRPr="0098600C">
        <w:rPr>
          <w:rFonts w:ascii="Arial" w:eastAsiaTheme="minorEastAsia" w:hAnsi="Arial" w:cs="Arial"/>
          <w:b/>
          <w:bCs/>
          <w:sz w:val="20"/>
          <w:szCs w:val="20"/>
          <w:lang w:val="lv-LV"/>
        </w:rPr>
        <w:t xml:space="preserve">M </w:t>
      </w:r>
      <w:r w:rsidRPr="0098600C">
        <w:rPr>
          <w:rFonts w:ascii="Arial" w:eastAsiaTheme="minorEastAsia" w:hAnsi="Arial" w:cs="Arial"/>
          <w:b/>
          <w:bCs/>
          <w:sz w:val="20"/>
          <w:szCs w:val="20"/>
          <w:vertAlign w:val="subscript"/>
          <w:lang w:val="lv-LV"/>
        </w:rPr>
        <w:t>ārpus rezer bfv gr</w:t>
      </w:r>
      <w:r w:rsidRPr="0098600C">
        <w:rPr>
          <w:rFonts w:ascii="Arial" w:eastAsiaTheme="minorEastAsia" w:hAnsi="Arial" w:cs="Arial"/>
          <w:sz w:val="20"/>
          <w:szCs w:val="20"/>
          <w:lang w:val="lv-LV"/>
        </w:rPr>
        <w:tab/>
        <w:t>– maksas noteicēja noteikts ārpusplāna pieteikuma nodrošinājuma maksas lielums pasažieru vai kravu kustībā (</w:t>
      </w:r>
      <w:r w:rsidRPr="0098600C">
        <w:rPr>
          <w:rFonts w:ascii="Arial" w:eastAsiaTheme="minorEastAsia" w:hAnsi="Arial" w:cs="Arial"/>
          <w:i/>
          <w:iCs/>
          <w:sz w:val="20"/>
          <w:szCs w:val="20"/>
          <w:lang w:val="lv-LV"/>
        </w:rPr>
        <w:t>euro</w:t>
      </w:r>
      <w:r w:rsidRPr="0098600C">
        <w:rPr>
          <w:rFonts w:ascii="Arial" w:eastAsiaTheme="minorEastAsia" w:hAnsi="Arial" w:cs="Arial"/>
          <w:sz w:val="20"/>
          <w:szCs w:val="20"/>
          <w:lang w:val="lv-LV"/>
        </w:rPr>
        <w:t xml:space="preserve"> par vienu iedalīto dzelzceļa līniju maršrutu, bez pievienotās vērtības nodokļa);</w:t>
      </w:r>
    </w:p>
    <w:p w14:paraId="7963DC9D" w14:textId="77777777" w:rsidR="00F15294" w:rsidRPr="0098600C" w:rsidRDefault="00F15294" w:rsidP="00F15294">
      <w:pPr>
        <w:spacing w:after="120"/>
        <w:ind w:left="2160" w:hanging="2160"/>
        <w:jc w:val="both"/>
        <w:rPr>
          <w:rFonts w:ascii="Arial" w:eastAsiaTheme="minorEastAsia" w:hAnsi="Arial" w:cs="Arial"/>
          <w:b/>
          <w:bCs/>
          <w:sz w:val="20"/>
          <w:szCs w:val="20"/>
          <w:lang w:val="lv-LV"/>
        </w:rPr>
      </w:pPr>
      <w:r w:rsidRPr="0098600C">
        <w:rPr>
          <w:rFonts w:ascii="Arial" w:eastAsiaTheme="minorEastAsia" w:hAnsi="Arial" w:cs="Arial"/>
          <w:b/>
          <w:bCs/>
          <w:sz w:val="20"/>
          <w:szCs w:val="20"/>
          <w:lang w:val="lv-LV"/>
        </w:rPr>
        <w:t xml:space="preserve">M </w:t>
      </w:r>
      <w:r w:rsidRPr="0098600C">
        <w:rPr>
          <w:rFonts w:ascii="Arial" w:eastAsiaTheme="minorEastAsia" w:hAnsi="Arial" w:cs="Arial"/>
          <w:b/>
          <w:bCs/>
          <w:sz w:val="20"/>
          <w:szCs w:val="20"/>
          <w:vertAlign w:val="subscript"/>
          <w:lang w:val="lv-LV"/>
        </w:rPr>
        <w:t>rezer bfv gr</w:t>
      </w:r>
      <w:r w:rsidRPr="0098600C">
        <w:rPr>
          <w:rFonts w:ascii="Arial" w:eastAsiaTheme="minorEastAsia" w:hAnsi="Arial" w:cs="Arial"/>
          <w:sz w:val="20"/>
          <w:szCs w:val="20"/>
          <w:lang w:val="lv-LV"/>
        </w:rPr>
        <w:tab/>
        <w:t>– maksas noteicēja noteikts maksas par jaudas sadales plānā iedalīto dzelzceļa infrastruktūras jaudas daļu lielums pasažieru vai kravu kustībā (</w:t>
      </w:r>
      <w:r w:rsidRPr="0098600C">
        <w:rPr>
          <w:rFonts w:ascii="Arial" w:eastAsiaTheme="minorEastAsia" w:hAnsi="Arial" w:cs="Arial"/>
          <w:i/>
          <w:iCs/>
          <w:sz w:val="20"/>
          <w:szCs w:val="20"/>
          <w:lang w:val="lv-LV"/>
        </w:rPr>
        <w:t>euro</w:t>
      </w:r>
      <w:r w:rsidRPr="0098600C">
        <w:rPr>
          <w:rFonts w:ascii="Arial" w:eastAsiaTheme="minorEastAsia" w:hAnsi="Arial" w:cs="Arial"/>
          <w:sz w:val="20"/>
          <w:szCs w:val="20"/>
          <w:lang w:val="lv-LV"/>
        </w:rPr>
        <w:t xml:space="preserve"> par vienu iedalīto dzelzceļa līniju maršrutu, bez pievienotās vērtības nodokļa);</w:t>
      </w:r>
    </w:p>
    <w:p w14:paraId="07137E08" w14:textId="77777777" w:rsidR="00F15294" w:rsidRPr="0098600C" w:rsidRDefault="00F15294" w:rsidP="00F15294">
      <w:pPr>
        <w:spacing w:after="120"/>
        <w:ind w:left="2160" w:hanging="2160"/>
        <w:jc w:val="both"/>
        <w:rPr>
          <w:rFonts w:ascii="Arial" w:eastAsiaTheme="minorEastAsia" w:hAnsi="Arial" w:cs="Arial"/>
          <w:sz w:val="20"/>
          <w:szCs w:val="20"/>
          <w:lang w:val="lv-LV"/>
        </w:rPr>
      </w:pPr>
      <w:r w:rsidRPr="0098600C">
        <w:rPr>
          <w:rFonts w:ascii="Arial" w:eastAsiaTheme="minorEastAsia" w:hAnsi="Arial" w:cs="Arial"/>
          <w:b/>
          <w:bCs/>
          <w:sz w:val="20"/>
          <w:szCs w:val="20"/>
          <w:lang w:val="lv-LV"/>
        </w:rPr>
        <w:t xml:space="preserve">DR </w:t>
      </w:r>
      <w:proofErr w:type="spellStart"/>
      <w:r w:rsidRPr="0098600C">
        <w:rPr>
          <w:rFonts w:ascii="Arial" w:eastAsiaTheme="minorEastAsia" w:hAnsi="Arial" w:cs="Arial"/>
          <w:b/>
          <w:bCs/>
          <w:sz w:val="20"/>
          <w:szCs w:val="20"/>
          <w:vertAlign w:val="subscript"/>
          <w:lang w:val="lv-LV"/>
        </w:rPr>
        <w:t>koord</w:t>
      </w:r>
      <w:proofErr w:type="spellEnd"/>
      <w:r w:rsidRPr="0098600C">
        <w:rPr>
          <w:rFonts w:ascii="Arial" w:eastAsiaTheme="minorEastAsia" w:hAnsi="Arial" w:cs="Arial"/>
          <w:b/>
          <w:bCs/>
          <w:sz w:val="20"/>
          <w:szCs w:val="20"/>
          <w:vertAlign w:val="subscript"/>
          <w:lang w:val="lv-LV"/>
        </w:rPr>
        <w:t xml:space="preserve"> bfv gr</w:t>
      </w:r>
      <w:r w:rsidRPr="0098600C">
        <w:rPr>
          <w:rFonts w:ascii="Arial" w:eastAsiaTheme="minorEastAsia" w:hAnsi="Arial" w:cs="Arial"/>
          <w:sz w:val="20"/>
          <w:szCs w:val="20"/>
          <w:lang w:val="lv-LV"/>
        </w:rPr>
        <w:tab/>
        <w:t>– pieteikumu iesniedzējam iepriekšējā kalendāra mēnesī nodrošināto koordinēšanas procedūru skaita darbības rādītājs;</w:t>
      </w:r>
    </w:p>
    <w:p w14:paraId="11D6AA4A" w14:textId="77777777" w:rsidR="00F15294" w:rsidRPr="0098600C" w:rsidRDefault="00F15294" w:rsidP="00F15294">
      <w:pPr>
        <w:spacing w:after="120"/>
        <w:ind w:left="2160" w:hanging="2160"/>
        <w:jc w:val="both"/>
        <w:rPr>
          <w:rFonts w:ascii="Arial" w:eastAsiaTheme="minorEastAsia" w:hAnsi="Arial" w:cs="Arial"/>
          <w:sz w:val="20"/>
          <w:szCs w:val="20"/>
          <w:lang w:val="lv-LV"/>
        </w:rPr>
      </w:pPr>
      <w:r w:rsidRPr="0098600C">
        <w:rPr>
          <w:rFonts w:ascii="Arial" w:eastAsiaTheme="minorEastAsia" w:hAnsi="Arial" w:cs="Arial"/>
          <w:b/>
          <w:bCs/>
          <w:sz w:val="20"/>
          <w:szCs w:val="20"/>
          <w:lang w:val="lv-LV"/>
        </w:rPr>
        <w:t xml:space="preserve">DR </w:t>
      </w:r>
      <w:r w:rsidRPr="0098600C">
        <w:rPr>
          <w:rFonts w:ascii="Arial" w:eastAsiaTheme="minorEastAsia" w:hAnsi="Arial" w:cs="Arial"/>
          <w:b/>
          <w:bCs/>
          <w:sz w:val="20"/>
          <w:szCs w:val="20"/>
          <w:vertAlign w:val="subscript"/>
          <w:lang w:val="lv-LV"/>
        </w:rPr>
        <w:t>ārpus bfv gr i</w:t>
      </w:r>
      <w:r w:rsidRPr="0098600C">
        <w:rPr>
          <w:rFonts w:ascii="Arial" w:eastAsiaTheme="minorEastAsia" w:hAnsi="Arial" w:cs="Arial"/>
          <w:sz w:val="20"/>
          <w:szCs w:val="20"/>
          <w:lang w:val="lv-LV"/>
        </w:rPr>
        <w:tab/>
        <w:t>– pieteikumu iesniedzējam iepriekšējā kalendāra mēnesī saskaņā ar ārpusplāna pieteikumu dažādos dzelzceļa līniju maršrutos faktiski iedalīto dzelzceļa līniju maršrutu skaita darbības rādītājs pasažieru vai kravu kustībā katram ārpusplāna pieteikuma procesa veidam (i);</w:t>
      </w:r>
    </w:p>
    <w:p w14:paraId="734F80E4" w14:textId="67F5E00A" w:rsidR="00F15294" w:rsidRPr="0098600C" w:rsidRDefault="00F15294" w:rsidP="00F15294">
      <w:pPr>
        <w:spacing w:after="120"/>
        <w:ind w:left="2160" w:hanging="2160"/>
        <w:jc w:val="both"/>
        <w:rPr>
          <w:rFonts w:ascii="Arial" w:eastAsiaTheme="minorEastAsia" w:hAnsi="Arial" w:cs="Arial"/>
          <w:b/>
          <w:bCs/>
          <w:sz w:val="20"/>
          <w:szCs w:val="20"/>
          <w:lang w:val="lv-LV"/>
        </w:rPr>
      </w:pPr>
      <w:r w:rsidRPr="0098600C">
        <w:rPr>
          <w:rFonts w:ascii="Arial" w:eastAsiaTheme="minorEastAsia" w:hAnsi="Arial" w:cs="Arial"/>
          <w:b/>
          <w:bCs/>
          <w:sz w:val="20"/>
          <w:szCs w:val="20"/>
          <w:lang w:val="lv-LV"/>
        </w:rPr>
        <w:t xml:space="preserve">DR' </w:t>
      </w:r>
      <w:r w:rsidRPr="0098600C">
        <w:rPr>
          <w:rFonts w:ascii="Arial" w:eastAsiaTheme="minorEastAsia" w:hAnsi="Arial" w:cs="Arial"/>
          <w:b/>
          <w:bCs/>
          <w:sz w:val="20"/>
          <w:szCs w:val="20"/>
          <w:vertAlign w:val="subscript"/>
          <w:lang w:val="lv-LV"/>
        </w:rPr>
        <w:t>ārpus bfv gr</w:t>
      </w:r>
      <w:r w:rsidRPr="0098600C">
        <w:rPr>
          <w:rFonts w:ascii="Arial" w:eastAsiaTheme="minorEastAsia" w:hAnsi="Arial" w:cs="Arial"/>
          <w:sz w:val="20"/>
          <w:szCs w:val="20"/>
          <w:lang w:val="lv-LV"/>
        </w:rPr>
        <w:tab/>
        <w:t xml:space="preserve">– pieteikumu iesniedzējam iepriekšējā kalendāra mēnesī saskaņā ar ārpusplāna pieteikumu dažādos dzelzceļa līniju maršrutos faktiski iedalīto dzelzceļa līniju maršrutu skaita darbības rādītājs, kas nepārsniedz šajā periodā dažādos dzelzceļa līniju maršrutos neizlietoto jaudas sadales plānā iedalīto dzelzceļa līniju maršrutu skaita summu (neņem vērā iedalīto dzelzceļa līniju maršrutu skaitu, kas iedalīts jaudas sadales shēmas </w:t>
      </w:r>
      <w:r w:rsidR="00701CAD" w:rsidRPr="0098600C">
        <w:rPr>
          <w:rFonts w:ascii="Arial" w:eastAsiaTheme="minorEastAsia" w:hAnsi="Arial" w:cs="Arial"/>
          <w:sz w:val="20"/>
          <w:szCs w:val="20"/>
          <w:lang w:val="lv-LV"/>
        </w:rPr>
        <w:t>4.</w:t>
      </w:r>
      <w:r w:rsidR="00701CAD" w:rsidRPr="0098600C">
        <w:rPr>
          <w:rFonts w:ascii="Arial" w:eastAsiaTheme="minorEastAsia" w:hAnsi="Arial" w:cs="Arial"/>
          <w:sz w:val="20"/>
          <w:szCs w:val="20"/>
          <w:vertAlign w:val="superscript"/>
          <w:lang w:val="lv-LV"/>
        </w:rPr>
        <w:t>1</w:t>
      </w:r>
      <w:r w:rsidRPr="0098600C">
        <w:rPr>
          <w:rFonts w:ascii="Arial" w:eastAsiaTheme="minorEastAsia" w:hAnsi="Arial" w:cs="Arial"/>
          <w:sz w:val="20"/>
          <w:szCs w:val="20"/>
          <w:lang w:val="lv-LV"/>
        </w:rPr>
        <w:t xml:space="preserve">punktā </w:t>
      </w:r>
      <w:r w:rsidR="00701CAD" w:rsidRPr="0098600C">
        <w:rPr>
          <w:rFonts w:ascii="Arial" w:eastAsiaTheme="minorEastAsia" w:hAnsi="Arial" w:cs="Arial"/>
          <w:sz w:val="20"/>
          <w:szCs w:val="20"/>
          <w:lang w:val="lv-LV"/>
        </w:rPr>
        <w:t>minētajā kārtībā</w:t>
      </w:r>
      <w:r w:rsidRPr="0098600C">
        <w:rPr>
          <w:rFonts w:ascii="Arial" w:eastAsiaTheme="minorEastAsia" w:hAnsi="Arial" w:cs="Arial"/>
          <w:sz w:val="20"/>
          <w:szCs w:val="20"/>
          <w:lang w:val="lv-LV"/>
        </w:rPr>
        <w:t>);</w:t>
      </w:r>
    </w:p>
    <w:p w14:paraId="4C10AAE1" w14:textId="77777777" w:rsidR="00F15294" w:rsidRPr="0098600C" w:rsidRDefault="00F15294" w:rsidP="00F15294">
      <w:pPr>
        <w:spacing w:after="120"/>
        <w:ind w:left="2160" w:hanging="2160"/>
        <w:jc w:val="both"/>
        <w:rPr>
          <w:rFonts w:ascii="Arial" w:eastAsiaTheme="minorEastAsia" w:hAnsi="Arial" w:cs="Arial"/>
          <w:sz w:val="20"/>
          <w:szCs w:val="20"/>
          <w:lang w:val="lv-LV"/>
        </w:rPr>
      </w:pPr>
      <w:r w:rsidRPr="0098600C">
        <w:rPr>
          <w:rFonts w:ascii="Arial" w:eastAsiaTheme="minorEastAsia" w:hAnsi="Arial" w:cs="Arial"/>
          <w:b/>
          <w:bCs/>
          <w:sz w:val="20"/>
          <w:szCs w:val="20"/>
          <w:lang w:val="lv-LV"/>
        </w:rPr>
        <w:t xml:space="preserve">K </w:t>
      </w:r>
      <w:r w:rsidRPr="0098600C">
        <w:rPr>
          <w:rFonts w:ascii="Arial" w:eastAsiaTheme="minorEastAsia" w:hAnsi="Arial" w:cs="Arial"/>
          <w:b/>
          <w:bCs/>
          <w:sz w:val="20"/>
          <w:szCs w:val="20"/>
          <w:vertAlign w:val="subscript"/>
          <w:lang w:val="lv-LV"/>
        </w:rPr>
        <w:t>i</w:t>
      </w:r>
      <w:r w:rsidRPr="0098600C">
        <w:rPr>
          <w:rFonts w:ascii="Arial" w:eastAsiaTheme="minorEastAsia" w:hAnsi="Arial" w:cs="Arial"/>
          <w:sz w:val="20"/>
          <w:szCs w:val="20"/>
          <w:lang w:val="lv-LV"/>
        </w:rPr>
        <w:tab/>
        <w:t xml:space="preserve">– koeficients ārpusplāna pieteikuma nodrošinājuma maksas lieluma diferencēšanai atkarībā no </w:t>
      </w:r>
      <w:r w:rsidRPr="0098600C">
        <w:rPr>
          <w:rFonts w:ascii="Arial" w:hAnsi="Arial" w:cs="Arial"/>
          <w:sz w:val="20"/>
          <w:szCs w:val="20"/>
          <w:lang w:val="lv-LV"/>
        </w:rPr>
        <w:t>piemērotā ārpusplāna pieteikuma izskatīšanas procesa veida</w:t>
      </w:r>
      <w:r w:rsidRPr="0098600C">
        <w:rPr>
          <w:rFonts w:ascii="Arial" w:eastAsiaTheme="minorEastAsia" w:hAnsi="Arial" w:cs="Arial"/>
          <w:sz w:val="20"/>
          <w:szCs w:val="20"/>
          <w:lang w:val="lv-LV"/>
        </w:rPr>
        <w:t>;</w:t>
      </w:r>
    </w:p>
    <w:p w14:paraId="4AF544B1" w14:textId="2243E970" w:rsidR="006A4229" w:rsidRDefault="00F15294" w:rsidP="00F15294">
      <w:pPr>
        <w:spacing w:after="120" w:line="276" w:lineRule="auto"/>
        <w:ind w:left="2160" w:hanging="2160"/>
        <w:jc w:val="both"/>
        <w:rPr>
          <w:rFonts w:ascii="Arial" w:hAnsi="Arial" w:cs="Arial"/>
          <w:sz w:val="20"/>
          <w:szCs w:val="20"/>
          <w:lang w:val="lv-LV"/>
        </w:rPr>
      </w:pPr>
      <w:proofErr w:type="spellStart"/>
      <w:r w:rsidRPr="00B62372">
        <w:rPr>
          <w:rFonts w:ascii="Arial" w:eastAsiaTheme="minorEastAsia" w:hAnsi="Arial" w:cs="Arial"/>
          <w:b/>
          <w:bCs/>
          <w:sz w:val="20"/>
          <w:szCs w:val="20"/>
        </w:rPr>
        <w:t>i</w:t>
      </w:r>
      <w:proofErr w:type="spellEnd"/>
      <w:r w:rsidRPr="00B62372">
        <w:rPr>
          <w:rFonts w:ascii="Arial" w:eastAsiaTheme="minorEastAsia" w:hAnsi="Arial" w:cs="Arial"/>
          <w:sz w:val="20"/>
          <w:szCs w:val="20"/>
        </w:rPr>
        <w:tab/>
        <w:t xml:space="preserve">– </w:t>
      </w:r>
      <w:proofErr w:type="spellStart"/>
      <w:r w:rsidRPr="00B62372">
        <w:rPr>
          <w:rFonts w:ascii="Arial" w:eastAsiaTheme="minorEastAsia" w:hAnsi="Arial" w:cs="Arial"/>
          <w:sz w:val="20"/>
          <w:szCs w:val="20"/>
        </w:rPr>
        <w:t>diferencēšanas</w:t>
      </w:r>
      <w:proofErr w:type="spellEnd"/>
      <w:r w:rsidRPr="00B62372">
        <w:rPr>
          <w:rFonts w:ascii="Arial" w:eastAsiaTheme="minorEastAsia" w:hAnsi="Arial" w:cs="Arial"/>
          <w:sz w:val="20"/>
          <w:szCs w:val="20"/>
        </w:rPr>
        <w:t> </w:t>
      </w:r>
      <w:proofErr w:type="spellStart"/>
      <w:r w:rsidRPr="00B62372">
        <w:rPr>
          <w:rFonts w:ascii="Arial" w:eastAsiaTheme="minorEastAsia" w:hAnsi="Arial" w:cs="Arial"/>
          <w:sz w:val="20"/>
          <w:szCs w:val="20"/>
        </w:rPr>
        <w:t>variante</w:t>
      </w:r>
      <w:proofErr w:type="spellEnd"/>
      <w:r w:rsidRPr="00B62372">
        <w:rPr>
          <w:rFonts w:ascii="Arial" w:eastAsiaTheme="minorEastAsia" w:hAnsi="Arial" w:cs="Arial"/>
          <w:sz w:val="20"/>
          <w:szCs w:val="20"/>
        </w:rPr>
        <w:t xml:space="preserve"> (</w:t>
      </w:r>
      <w:proofErr w:type="spellStart"/>
      <w:r w:rsidRPr="00B62372">
        <w:rPr>
          <w:rFonts w:ascii="Arial" w:eastAsiaTheme="minorEastAsia" w:hAnsi="Arial" w:cs="Arial"/>
          <w:sz w:val="20"/>
          <w:szCs w:val="20"/>
        </w:rPr>
        <w:t>i</w:t>
      </w:r>
      <w:proofErr w:type="spellEnd"/>
      <w:r w:rsidRPr="00B62372">
        <w:rPr>
          <w:rFonts w:ascii="Arial" w:eastAsiaTheme="minorEastAsia" w:hAnsi="Arial" w:cs="Arial"/>
          <w:sz w:val="20"/>
          <w:szCs w:val="20"/>
        </w:rPr>
        <w:t xml:space="preserve"> = 1, …, 4), kas </w:t>
      </w:r>
      <w:proofErr w:type="spellStart"/>
      <w:r w:rsidRPr="00B62372">
        <w:rPr>
          <w:rFonts w:ascii="Arial" w:eastAsiaTheme="minorEastAsia" w:hAnsi="Arial" w:cs="Arial"/>
          <w:sz w:val="20"/>
          <w:szCs w:val="20"/>
        </w:rPr>
        <w:t>raksturo</w:t>
      </w:r>
      <w:proofErr w:type="spellEnd"/>
      <w:r w:rsidRPr="00B62372">
        <w:rPr>
          <w:rFonts w:ascii="Arial" w:eastAsiaTheme="minorEastAsia" w:hAnsi="Arial" w:cs="Arial"/>
          <w:sz w:val="20"/>
          <w:szCs w:val="20"/>
        </w:rPr>
        <w:t xml:space="preserve"> </w:t>
      </w:r>
      <w:proofErr w:type="spellStart"/>
      <w:r w:rsidRPr="00B62372">
        <w:rPr>
          <w:rFonts w:ascii="Arial" w:eastAsiaTheme="minorEastAsia" w:hAnsi="Arial" w:cs="Arial"/>
          <w:sz w:val="20"/>
          <w:szCs w:val="20"/>
        </w:rPr>
        <w:t>ārpusplāna</w:t>
      </w:r>
      <w:proofErr w:type="spellEnd"/>
      <w:r w:rsidRPr="00B62372">
        <w:rPr>
          <w:rFonts w:ascii="Arial" w:eastAsiaTheme="minorEastAsia" w:hAnsi="Arial" w:cs="Arial"/>
          <w:sz w:val="20"/>
          <w:szCs w:val="20"/>
        </w:rPr>
        <w:t xml:space="preserve"> </w:t>
      </w:r>
      <w:proofErr w:type="spellStart"/>
      <w:r w:rsidRPr="00B62372">
        <w:rPr>
          <w:rFonts w:ascii="Arial" w:eastAsiaTheme="minorEastAsia" w:hAnsi="Arial" w:cs="Arial"/>
          <w:sz w:val="20"/>
          <w:szCs w:val="20"/>
        </w:rPr>
        <w:t>pieteikuma</w:t>
      </w:r>
      <w:proofErr w:type="spellEnd"/>
      <w:r w:rsidRPr="00B62372">
        <w:rPr>
          <w:rFonts w:ascii="Arial" w:eastAsiaTheme="minorEastAsia" w:hAnsi="Arial" w:cs="Arial"/>
          <w:sz w:val="20"/>
          <w:szCs w:val="20"/>
        </w:rPr>
        <w:t xml:space="preserve"> </w:t>
      </w:r>
      <w:proofErr w:type="spellStart"/>
      <w:r w:rsidRPr="00B62372">
        <w:rPr>
          <w:rFonts w:ascii="Arial" w:eastAsiaTheme="minorEastAsia" w:hAnsi="Arial" w:cs="Arial"/>
          <w:sz w:val="20"/>
          <w:szCs w:val="20"/>
        </w:rPr>
        <w:t>izskatīšanas</w:t>
      </w:r>
      <w:proofErr w:type="spellEnd"/>
      <w:r w:rsidRPr="00B62372">
        <w:rPr>
          <w:rFonts w:ascii="Arial" w:eastAsiaTheme="minorEastAsia" w:hAnsi="Arial" w:cs="Arial"/>
          <w:sz w:val="20"/>
          <w:szCs w:val="20"/>
        </w:rPr>
        <w:t xml:space="preserve"> </w:t>
      </w:r>
      <w:proofErr w:type="spellStart"/>
      <w:r w:rsidRPr="00B62372">
        <w:rPr>
          <w:rFonts w:ascii="Arial" w:eastAsiaTheme="minorEastAsia" w:hAnsi="Arial" w:cs="Arial"/>
          <w:sz w:val="20"/>
          <w:szCs w:val="20"/>
        </w:rPr>
        <w:t>procesa</w:t>
      </w:r>
      <w:proofErr w:type="spellEnd"/>
      <w:r w:rsidRPr="00B62372">
        <w:rPr>
          <w:rFonts w:ascii="Arial" w:eastAsiaTheme="minorEastAsia" w:hAnsi="Arial" w:cs="Arial"/>
          <w:sz w:val="20"/>
          <w:szCs w:val="20"/>
        </w:rPr>
        <w:t xml:space="preserve"> </w:t>
      </w:r>
      <w:proofErr w:type="spellStart"/>
      <w:r w:rsidRPr="00B62372">
        <w:rPr>
          <w:rFonts w:ascii="Arial" w:eastAsiaTheme="minorEastAsia" w:hAnsi="Arial" w:cs="Arial"/>
          <w:sz w:val="20"/>
          <w:szCs w:val="20"/>
        </w:rPr>
        <w:t>veidu</w:t>
      </w:r>
      <w:proofErr w:type="spellEnd"/>
      <w:r w:rsidRPr="00B62372">
        <w:rPr>
          <w:rFonts w:ascii="Arial" w:hAnsi="Arial" w:cs="Arial"/>
          <w:sz w:val="20"/>
          <w:szCs w:val="20"/>
        </w:rPr>
        <w:t>.</w:t>
      </w:r>
      <w:proofErr w:type="gramStart"/>
      <w:r w:rsidR="006A4229" w:rsidRPr="006A4229">
        <w:rPr>
          <w:rFonts w:ascii="Arial" w:hAnsi="Arial" w:cs="Arial"/>
          <w:sz w:val="20"/>
          <w:szCs w:val="20"/>
          <w:lang w:val="lv-LV"/>
        </w:rPr>
        <w:t>"</w:t>
      </w:r>
      <w:r w:rsidR="006A4229">
        <w:rPr>
          <w:rFonts w:ascii="Arial" w:hAnsi="Arial" w:cs="Arial"/>
          <w:sz w:val="20"/>
          <w:szCs w:val="20"/>
          <w:lang w:val="lv-LV"/>
        </w:rPr>
        <w:t>;</w:t>
      </w:r>
      <w:proofErr w:type="gramEnd"/>
    </w:p>
    <w:p w14:paraId="18209551" w14:textId="300856C3" w:rsidR="00582C01" w:rsidRPr="001621B8" w:rsidRDefault="00582C01" w:rsidP="00582C01">
      <w:pPr>
        <w:spacing w:after="120" w:line="276" w:lineRule="auto"/>
        <w:ind w:firstLine="709"/>
        <w:jc w:val="both"/>
        <w:rPr>
          <w:rFonts w:ascii="Arial" w:hAnsi="Arial" w:cs="Arial"/>
          <w:sz w:val="20"/>
          <w:szCs w:val="20"/>
          <w:lang w:val="lv-LV"/>
        </w:rPr>
      </w:pPr>
      <w:r w:rsidRPr="001621B8">
        <w:rPr>
          <w:rFonts w:ascii="Arial" w:hAnsi="Arial" w:cs="Arial"/>
          <w:sz w:val="20"/>
          <w:szCs w:val="20"/>
          <w:lang w:val="lv-LV"/>
        </w:rPr>
        <w:t>1.</w:t>
      </w:r>
      <w:r w:rsidR="006A4229">
        <w:rPr>
          <w:rFonts w:ascii="Arial" w:hAnsi="Arial" w:cs="Arial"/>
          <w:sz w:val="20"/>
          <w:szCs w:val="20"/>
          <w:lang w:val="lv-LV"/>
        </w:rPr>
        <w:t>3</w:t>
      </w:r>
      <w:r w:rsidRPr="001621B8">
        <w:rPr>
          <w:rFonts w:ascii="Arial" w:hAnsi="Arial" w:cs="Arial"/>
          <w:sz w:val="20"/>
          <w:szCs w:val="20"/>
          <w:lang w:val="lv-LV"/>
        </w:rPr>
        <w:t>. izteikt shēmas 30.punktu šādā redakcijā:</w:t>
      </w:r>
    </w:p>
    <w:p w14:paraId="50A886E5" w14:textId="0C60A6E4" w:rsidR="00582C01" w:rsidRDefault="00582C01" w:rsidP="00582C01">
      <w:pPr>
        <w:spacing w:after="120" w:line="276" w:lineRule="auto"/>
        <w:ind w:firstLine="709"/>
        <w:jc w:val="both"/>
        <w:rPr>
          <w:rFonts w:ascii="Arial" w:hAnsi="Arial" w:cs="Arial"/>
          <w:sz w:val="20"/>
          <w:szCs w:val="20"/>
          <w:lang w:val="lv-LV"/>
        </w:rPr>
      </w:pPr>
      <w:r w:rsidRPr="00A1170E">
        <w:rPr>
          <w:rFonts w:ascii="Arial" w:hAnsi="Arial" w:cs="Arial"/>
          <w:sz w:val="20"/>
          <w:szCs w:val="20"/>
          <w:lang w:val="lv-LV"/>
        </w:rPr>
        <w:t>"</w:t>
      </w:r>
      <w:r w:rsidRPr="00B01FDE">
        <w:rPr>
          <w:rFonts w:ascii="Arial" w:hAnsi="Arial" w:cs="Arial"/>
          <w:sz w:val="20"/>
          <w:szCs w:val="20"/>
          <w:lang w:val="lv-LV"/>
        </w:rPr>
        <w:t>30. Par shēmas 13.1.apakšpunktā un 13.</w:t>
      </w:r>
      <w:r w:rsidRPr="00B01FDE">
        <w:rPr>
          <w:rFonts w:ascii="Arial" w:hAnsi="Arial" w:cs="Arial"/>
          <w:sz w:val="20"/>
          <w:szCs w:val="20"/>
          <w:vertAlign w:val="superscript"/>
          <w:lang w:val="lv-LV"/>
        </w:rPr>
        <w:t>4</w:t>
      </w:r>
      <w:r w:rsidRPr="00B01FDE">
        <w:rPr>
          <w:rFonts w:ascii="Arial" w:hAnsi="Arial" w:cs="Arial"/>
          <w:sz w:val="20"/>
          <w:szCs w:val="20"/>
          <w:lang w:val="lv-LV"/>
        </w:rPr>
        <w:t xml:space="preserve">punktā noteikto maksājumu maksas noteicējs rēķinu un lēmumu par dzelzceļa infrastruktūras jaudas sadali nosūta 1 kalendāro mēnesi pirms vilcienu kustības gada grafika, uz kuru attiecas lēmums par dzelzceļa infrastruktūras jaudas sadali, spēkā stāšanās, bet par shēmas 13.2. un 13.3.apakšpunktā noteikto maksājumu rēķinu un lēmumu par </w:t>
      </w:r>
      <w:r w:rsidRPr="00B01FDE">
        <w:rPr>
          <w:rFonts w:ascii="Arial" w:hAnsi="Arial" w:cs="Arial"/>
          <w:sz w:val="20"/>
          <w:szCs w:val="20"/>
          <w:lang w:val="lv-LV"/>
        </w:rPr>
        <w:lastRenderedPageBreak/>
        <w:t>dzelzceļa infrastruktūras jaudas sadali nosūta 5 darba dienu laikā pēc attiecīgā lēmuma par dzelzceļa infrastruktūras jaudas sadali pieņemšanas. Pieteikumu iesniedzēji un atsevišķu tehnoloģisko procesu veicēji ne vēlāk kā 5 darba dienu laikā pēc rēķina</w:t>
      </w:r>
      <w:r w:rsidR="008B3A4E" w:rsidRPr="00B01FDE">
        <w:rPr>
          <w:rFonts w:ascii="Arial" w:hAnsi="Arial" w:cs="Arial"/>
          <w:sz w:val="20"/>
          <w:szCs w:val="20"/>
          <w:lang w:val="lv-LV"/>
        </w:rPr>
        <w:t xml:space="preserve"> par shēmas 13.1.apakšpunktā un 13.</w:t>
      </w:r>
      <w:r w:rsidR="008B3A4E" w:rsidRPr="00B01FDE">
        <w:rPr>
          <w:rFonts w:ascii="Arial" w:hAnsi="Arial" w:cs="Arial"/>
          <w:sz w:val="20"/>
          <w:szCs w:val="20"/>
          <w:vertAlign w:val="superscript"/>
          <w:lang w:val="lv-LV"/>
        </w:rPr>
        <w:t>4</w:t>
      </w:r>
      <w:r w:rsidR="008B3A4E" w:rsidRPr="00B01FDE">
        <w:rPr>
          <w:rFonts w:ascii="Arial" w:hAnsi="Arial" w:cs="Arial"/>
          <w:sz w:val="20"/>
          <w:szCs w:val="20"/>
          <w:lang w:val="lv-LV"/>
        </w:rPr>
        <w:t>punktā noteikto maksājumu</w:t>
      </w:r>
      <w:r w:rsidRPr="00B01FDE">
        <w:rPr>
          <w:rFonts w:ascii="Arial" w:hAnsi="Arial" w:cs="Arial"/>
          <w:sz w:val="20"/>
          <w:szCs w:val="20"/>
          <w:lang w:val="lv-LV"/>
        </w:rPr>
        <w:t xml:space="preserve"> saņemšanas, izmantojot oficiālos elektroniskos saziņas līdzekļus, var nosūtīt maksas noteicējam pieprasījumu nodrošināt iespēju noslēgt vienošanos par shēmas 13.1.apakšpunktā un 13.</w:t>
      </w:r>
      <w:r w:rsidRPr="00B01FDE">
        <w:rPr>
          <w:rFonts w:ascii="Arial" w:hAnsi="Arial" w:cs="Arial"/>
          <w:sz w:val="20"/>
          <w:szCs w:val="20"/>
          <w:vertAlign w:val="superscript"/>
          <w:lang w:val="lv-LV"/>
        </w:rPr>
        <w:t>4</w:t>
      </w:r>
      <w:r w:rsidRPr="00B01FDE">
        <w:rPr>
          <w:rFonts w:ascii="Arial" w:hAnsi="Arial" w:cs="Arial"/>
          <w:sz w:val="20"/>
          <w:szCs w:val="20"/>
          <w:lang w:val="lv-LV"/>
        </w:rPr>
        <w:t>punktā noteiktā maksājuma sadalīšanu pa laika periodiem proporcionāli četrās līdzvērtīgās daļās, paredzot atbilstošu maksājumu grafiku. Šajā vienošanās ietvertajā maksājumu grafikā maksas noteicējs nosaka, ka pieteikumu iesniedzējs un atsevišķu tehnoloģisko procesu veicējs pirmo maksājumu veic ne vēlāk kā 5 darba dienas pirms vilcienu kustības gada grafika, uz kuru attiecas lēmums par dzelzceļa infrastruktūras jaudas sadali, spēkā stāšanās, bet turpmākos maksājumus par katru kārtējo laika periodu ne vēlāk kā 20 darba dienas pirms šī perioda sākuma.</w:t>
      </w:r>
      <w:r w:rsidRPr="00A1170E">
        <w:rPr>
          <w:rFonts w:ascii="Arial" w:hAnsi="Arial" w:cs="Arial"/>
          <w:sz w:val="20"/>
          <w:szCs w:val="20"/>
          <w:lang w:val="lv-LV"/>
        </w:rPr>
        <w:t>"</w:t>
      </w:r>
      <w:r>
        <w:rPr>
          <w:rFonts w:ascii="Arial" w:hAnsi="Arial" w:cs="Arial"/>
          <w:sz w:val="20"/>
          <w:szCs w:val="20"/>
          <w:lang w:val="lv-LV"/>
        </w:rPr>
        <w:t>;</w:t>
      </w:r>
    </w:p>
    <w:p w14:paraId="7DBCFFAF" w14:textId="2119B6F6" w:rsidR="00025564" w:rsidRPr="001621B8" w:rsidRDefault="00025564" w:rsidP="00025564">
      <w:pPr>
        <w:spacing w:after="120" w:line="276" w:lineRule="auto"/>
        <w:ind w:firstLine="709"/>
        <w:jc w:val="both"/>
        <w:rPr>
          <w:rFonts w:ascii="Arial" w:hAnsi="Arial" w:cs="Arial"/>
          <w:sz w:val="20"/>
          <w:szCs w:val="20"/>
          <w:lang w:val="lv-LV"/>
        </w:rPr>
      </w:pPr>
      <w:r w:rsidRPr="001621B8">
        <w:rPr>
          <w:rFonts w:ascii="Arial" w:hAnsi="Arial" w:cs="Arial"/>
          <w:sz w:val="20"/>
          <w:szCs w:val="20"/>
          <w:lang w:val="lv-LV"/>
        </w:rPr>
        <w:t>1.</w:t>
      </w:r>
      <w:r w:rsidR="006A4229">
        <w:rPr>
          <w:rFonts w:ascii="Arial" w:hAnsi="Arial" w:cs="Arial"/>
          <w:sz w:val="20"/>
          <w:szCs w:val="20"/>
          <w:lang w:val="lv-LV"/>
        </w:rPr>
        <w:t>4</w:t>
      </w:r>
      <w:r w:rsidRPr="001621B8">
        <w:rPr>
          <w:rFonts w:ascii="Arial" w:hAnsi="Arial" w:cs="Arial"/>
          <w:sz w:val="20"/>
          <w:szCs w:val="20"/>
          <w:lang w:val="lv-LV"/>
        </w:rPr>
        <w:t>. izteikt shēmas 31.punktu šādā redakcijā:</w:t>
      </w:r>
    </w:p>
    <w:p w14:paraId="4F2C9E2D" w14:textId="36CC830B" w:rsidR="00025564" w:rsidRDefault="00025564" w:rsidP="00025564">
      <w:pPr>
        <w:spacing w:after="120" w:line="276" w:lineRule="auto"/>
        <w:ind w:firstLine="709"/>
        <w:jc w:val="both"/>
        <w:rPr>
          <w:rFonts w:ascii="Arial" w:hAnsi="Arial" w:cs="Arial"/>
          <w:sz w:val="20"/>
          <w:szCs w:val="20"/>
          <w:lang w:val="lv-LV"/>
        </w:rPr>
      </w:pPr>
      <w:r w:rsidRPr="00A1170E">
        <w:rPr>
          <w:rFonts w:ascii="Arial" w:hAnsi="Arial" w:cs="Arial"/>
          <w:sz w:val="20"/>
          <w:szCs w:val="20"/>
          <w:lang w:val="lv-LV"/>
        </w:rPr>
        <w:t>"</w:t>
      </w:r>
      <w:r w:rsidR="001B4831" w:rsidRPr="00B01FDE">
        <w:rPr>
          <w:rFonts w:ascii="Arial" w:hAnsi="Arial" w:cs="Arial"/>
          <w:sz w:val="20"/>
          <w:lang w:val="lv-LV"/>
        </w:rPr>
        <w:t xml:space="preserve">31. </w:t>
      </w:r>
      <w:r w:rsidR="001B4831" w:rsidRPr="00B01FDE">
        <w:rPr>
          <w:rFonts w:ascii="Arial" w:hAnsi="Arial" w:cs="Arial"/>
          <w:sz w:val="20"/>
          <w:szCs w:val="20"/>
          <w:lang w:val="lv-LV"/>
        </w:rPr>
        <w:t>Pieteikumu iesniedzēji un atsevišķu tehnoloģisko procesu veicēji, ja tiem ar maksas noteicēju nav noslēgta shēmas 30.punktā minētā vienošanās par dalītu maksājumu grafiku, maksas noteicēja rēķinus apmaksā 15 darba dienu laikā pēc rēķina saņemšanas, veicot pārskaitījumu uz rēķinā norādīto maksas noteicēja kredītiestādes norēķinu kontu. Ja pieteikumu iesniedzējam vai atsevišķu tehnoloģisko procesu veicējam ar maksas noteicēju ir noslēgta shēmas 30.punktā minētā vienošanās par shēmas 13.1.apakšpunktā un 13.</w:t>
      </w:r>
      <w:r w:rsidR="001B4831" w:rsidRPr="00B01FDE">
        <w:rPr>
          <w:rFonts w:ascii="Arial" w:hAnsi="Arial" w:cs="Arial"/>
          <w:sz w:val="20"/>
          <w:szCs w:val="20"/>
          <w:vertAlign w:val="superscript"/>
          <w:lang w:val="lv-LV"/>
        </w:rPr>
        <w:t>4</w:t>
      </w:r>
      <w:r w:rsidR="001B4831" w:rsidRPr="00B01FDE">
        <w:rPr>
          <w:rFonts w:ascii="Arial" w:hAnsi="Arial" w:cs="Arial"/>
          <w:sz w:val="20"/>
          <w:szCs w:val="20"/>
          <w:lang w:val="lv-LV"/>
        </w:rPr>
        <w:t>punktā noteiktā maksājuma sadalīšanu daļās pa laika periodiem, tad maksājumi tiek veikti atbilstoši šajā vienošanās ietvertajam maksājumu grafikam, veicot pārskaitījumu uz rēķinā norādīto maksas noteicēja kredītiestādes norēķinu kontu.</w:t>
      </w:r>
      <w:r w:rsidR="001B4831" w:rsidRPr="00A1170E">
        <w:rPr>
          <w:rFonts w:ascii="Arial" w:hAnsi="Arial" w:cs="Arial"/>
          <w:sz w:val="20"/>
          <w:szCs w:val="20"/>
          <w:lang w:val="lv-LV"/>
        </w:rPr>
        <w:t>"</w:t>
      </w:r>
      <w:r w:rsidR="001621B8">
        <w:rPr>
          <w:rFonts w:ascii="Arial" w:hAnsi="Arial" w:cs="Arial"/>
          <w:sz w:val="20"/>
          <w:szCs w:val="20"/>
          <w:lang w:val="lv-LV"/>
        </w:rPr>
        <w:t>.</w:t>
      </w:r>
    </w:p>
    <w:p w14:paraId="5B32F440" w14:textId="203B0F55" w:rsidR="00B035C7" w:rsidRPr="00BE7954" w:rsidRDefault="001B6802" w:rsidP="00582C01">
      <w:pPr>
        <w:ind w:firstLine="709"/>
        <w:jc w:val="both"/>
        <w:rPr>
          <w:rFonts w:ascii="Arial" w:hAnsi="Arial" w:cs="Arial"/>
          <w:sz w:val="20"/>
          <w:szCs w:val="20"/>
          <w:lang w:val="lv-LV"/>
        </w:rPr>
      </w:pPr>
      <w:r w:rsidRPr="00BE7954">
        <w:rPr>
          <w:rFonts w:ascii="Arial" w:hAnsi="Arial" w:cs="Arial"/>
          <w:sz w:val="20"/>
          <w:szCs w:val="20"/>
          <w:lang w:val="lv-LV"/>
        </w:rPr>
        <w:t>2. Šos grozījumus maksas noteicējs publicē savā mājaslapā internetā un iesniedz</w:t>
      </w:r>
      <w:r w:rsidR="00D70A6A" w:rsidRPr="00BE7954">
        <w:rPr>
          <w:rFonts w:ascii="Arial" w:hAnsi="Arial" w:cs="Arial"/>
          <w:sz w:val="20"/>
          <w:szCs w:val="20"/>
          <w:lang w:val="lv-LV"/>
        </w:rPr>
        <w:t xml:space="preserve"> informāciju par to</w:t>
      </w:r>
      <w:r w:rsidRPr="00BE7954">
        <w:rPr>
          <w:rFonts w:ascii="Arial" w:hAnsi="Arial" w:cs="Arial"/>
          <w:sz w:val="20"/>
          <w:szCs w:val="20"/>
          <w:lang w:val="lv-LV"/>
        </w:rPr>
        <w:t xml:space="preserve"> publiskās lietošanas dzelzceļa infrastruktūras pārvaldītājam iekļaušanai dzelzceļa infrastruktūras tīkla pārskatā</w:t>
      </w:r>
      <w:r w:rsidR="009A48A3" w:rsidRPr="00BE7954">
        <w:rPr>
          <w:rFonts w:ascii="Arial" w:hAnsi="Arial" w:cs="Arial"/>
          <w:sz w:val="20"/>
          <w:szCs w:val="20"/>
          <w:lang w:val="lv-LV"/>
        </w:rPr>
        <w:t>.</w:t>
      </w:r>
    </w:p>
    <w:p w14:paraId="057A6264" w14:textId="0AF49360" w:rsidR="00B035C7" w:rsidRPr="00BE7954" w:rsidRDefault="001B6802" w:rsidP="00582C01">
      <w:pPr>
        <w:ind w:firstLine="709"/>
        <w:jc w:val="both"/>
        <w:rPr>
          <w:rFonts w:ascii="Arial" w:hAnsi="Arial" w:cs="Arial"/>
          <w:sz w:val="20"/>
          <w:szCs w:val="20"/>
          <w:lang w:val="lv-LV"/>
        </w:rPr>
      </w:pPr>
      <w:r w:rsidRPr="00DA6372">
        <w:rPr>
          <w:rFonts w:ascii="Arial" w:hAnsi="Arial" w:cs="Arial"/>
          <w:sz w:val="20"/>
          <w:szCs w:val="20"/>
          <w:lang w:val="lv-LV"/>
        </w:rPr>
        <w:t xml:space="preserve">3. </w:t>
      </w:r>
      <w:r w:rsidR="00596F94" w:rsidRPr="00DA6372">
        <w:rPr>
          <w:rFonts w:ascii="Arial" w:hAnsi="Arial" w:cs="Arial"/>
          <w:sz w:val="20"/>
          <w:szCs w:val="20"/>
          <w:lang w:val="lv-LV"/>
        </w:rPr>
        <w:t>Šie grozījumi stājas spēkā ar to publicēšanas brīdi</w:t>
      </w:r>
      <w:r w:rsidR="004F41AB" w:rsidRPr="00DA6372">
        <w:rPr>
          <w:rFonts w:ascii="Arial" w:hAnsi="Arial" w:cs="Arial"/>
          <w:sz w:val="20"/>
          <w:szCs w:val="20"/>
          <w:lang w:val="lv-LV"/>
        </w:rPr>
        <w:t>.</w:t>
      </w:r>
    </w:p>
    <w:p w14:paraId="3419664F" w14:textId="0B0701FF" w:rsidR="001B6802" w:rsidRPr="0020314D" w:rsidRDefault="001B6802" w:rsidP="00582C01">
      <w:pPr>
        <w:pStyle w:val="ListParagraph"/>
        <w:spacing w:after="0" w:line="276" w:lineRule="auto"/>
        <w:ind w:left="0" w:firstLine="709"/>
        <w:jc w:val="both"/>
        <w:rPr>
          <w:rFonts w:ascii="Arial" w:hAnsi="Arial" w:cs="Arial"/>
          <w:sz w:val="20"/>
          <w:szCs w:val="20"/>
          <w:lang w:val="lv-LV"/>
        </w:rPr>
      </w:pPr>
      <w:r w:rsidRPr="0020314D">
        <w:rPr>
          <w:rFonts w:ascii="Arial" w:hAnsi="Arial" w:cs="Arial"/>
          <w:sz w:val="20"/>
          <w:szCs w:val="20"/>
          <w:lang w:val="lv-LV"/>
        </w:rPr>
        <w:t xml:space="preserve">4. Sūdzību par šiem grozījumiem saskaņā ar Dzelzceļa likuma </w:t>
      </w:r>
      <w:r w:rsidR="00E0134E" w:rsidRPr="0020314D">
        <w:rPr>
          <w:rFonts w:ascii="Arial" w:hAnsi="Arial" w:cs="Arial"/>
          <w:sz w:val="20"/>
          <w:szCs w:val="20"/>
          <w:lang w:val="lv-LV"/>
        </w:rPr>
        <w:t>12</w:t>
      </w:r>
      <w:r w:rsidRPr="0020314D">
        <w:rPr>
          <w:rFonts w:ascii="Arial" w:hAnsi="Arial" w:cs="Arial"/>
          <w:sz w:val="20"/>
          <w:szCs w:val="20"/>
          <w:lang w:val="lv-LV"/>
        </w:rPr>
        <w:t xml:space="preserve">.panta </w:t>
      </w:r>
      <w:r w:rsidR="00E0134E" w:rsidRPr="0020314D">
        <w:rPr>
          <w:rFonts w:ascii="Arial" w:hAnsi="Arial" w:cs="Arial"/>
          <w:sz w:val="20"/>
          <w:szCs w:val="20"/>
          <w:lang w:val="lv-LV"/>
        </w:rPr>
        <w:t>devīto</w:t>
      </w:r>
      <w:r w:rsidRPr="0020314D">
        <w:rPr>
          <w:rFonts w:ascii="Arial" w:hAnsi="Arial" w:cs="Arial"/>
          <w:sz w:val="20"/>
          <w:szCs w:val="20"/>
          <w:lang w:val="lv-LV"/>
        </w:rPr>
        <w:t xml:space="preserve"> daļu var iesniegt Valsts </w:t>
      </w:r>
      <w:r w:rsidR="00D70440" w:rsidRPr="0020314D">
        <w:rPr>
          <w:rFonts w:ascii="Arial" w:hAnsi="Arial" w:cs="Arial"/>
          <w:sz w:val="20"/>
          <w:szCs w:val="20"/>
          <w:lang w:val="lv-LV"/>
        </w:rPr>
        <w:t>D</w:t>
      </w:r>
      <w:r w:rsidRPr="0020314D">
        <w:rPr>
          <w:rFonts w:ascii="Arial" w:hAnsi="Arial" w:cs="Arial"/>
          <w:sz w:val="20"/>
          <w:szCs w:val="20"/>
          <w:lang w:val="lv-LV"/>
        </w:rPr>
        <w:t>zelzceļa administrācijā ne vēlāk kā mēneša laikā no dienas, kad tie ir publicēti.</w:t>
      </w:r>
    </w:p>
    <w:p w14:paraId="5ECEED6F" w14:textId="03411C09" w:rsidR="00E67E0D" w:rsidRPr="0020314D" w:rsidRDefault="00E67E0D" w:rsidP="00EC4F79">
      <w:pPr>
        <w:pStyle w:val="ListParagraph"/>
        <w:spacing w:after="0" w:line="240" w:lineRule="auto"/>
        <w:ind w:left="0" w:firstLine="709"/>
        <w:jc w:val="both"/>
        <w:rPr>
          <w:rFonts w:ascii="Arial" w:hAnsi="Arial" w:cs="Arial"/>
          <w:sz w:val="20"/>
          <w:szCs w:val="20"/>
          <w:lang w:val="lv-LV"/>
        </w:rPr>
      </w:pPr>
    </w:p>
    <w:p w14:paraId="73DD3898" w14:textId="77777777" w:rsidR="00611D9C" w:rsidRPr="0020314D" w:rsidRDefault="00611D9C" w:rsidP="00EC4F79">
      <w:pPr>
        <w:pStyle w:val="ListParagraph"/>
        <w:spacing w:after="0" w:line="240" w:lineRule="auto"/>
        <w:ind w:left="0" w:firstLine="709"/>
        <w:jc w:val="both"/>
        <w:rPr>
          <w:rFonts w:ascii="Arial" w:hAnsi="Arial" w:cs="Arial"/>
          <w:sz w:val="20"/>
          <w:szCs w:val="20"/>
          <w:lang w:val="lv-LV"/>
        </w:rPr>
      </w:pPr>
    </w:p>
    <w:p w14:paraId="55124D6F" w14:textId="77777777" w:rsidR="00274DFD" w:rsidRPr="0020314D" w:rsidRDefault="00274DFD" w:rsidP="00274DFD">
      <w:pPr>
        <w:pStyle w:val="ListParagraph"/>
        <w:spacing w:after="0" w:line="240" w:lineRule="auto"/>
        <w:ind w:left="0" w:firstLine="709"/>
        <w:jc w:val="both"/>
        <w:rPr>
          <w:rFonts w:ascii="Arial" w:hAnsi="Arial" w:cs="Arial"/>
          <w:sz w:val="20"/>
          <w:szCs w:val="20"/>
          <w:lang w:val="lv-LV"/>
        </w:rPr>
      </w:pPr>
      <w:r w:rsidRPr="0020314D">
        <w:rPr>
          <w:rFonts w:ascii="Arial" w:hAnsi="Arial" w:cs="Arial"/>
          <w:sz w:val="20"/>
          <w:szCs w:val="20"/>
          <w:lang w:val="lv-LV"/>
        </w:rPr>
        <w:t>Dokuments satur laika zīmogu un to ar drošu elektronisko parakstu ir parakstījis:</w:t>
      </w:r>
    </w:p>
    <w:p w14:paraId="3A3184F9" w14:textId="77777777" w:rsidR="00274DFD" w:rsidRPr="0020314D" w:rsidRDefault="00274DFD" w:rsidP="00274DFD">
      <w:pPr>
        <w:pStyle w:val="ListParagraph"/>
        <w:spacing w:after="0" w:line="240" w:lineRule="auto"/>
        <w:ind w:left="0" w:firstLine="709"/>
        <w:jc w:val="both"/>
        <w:rPr>
          <w:rFonts w:ascii="Arial" w:hAnsi="Arial" w:cs="Arial"/>
          <w:sz w:val="20"/>
          <w:szCs w:val="20"/>
          <w:lang w:val="lv-LV"/>
        </w:rPr>
      </w:pPr>
    </w:p>
    <w:p w14:paraId="18C722A5" w14:textId="77777777" w:rsidR="00274DFD" w:rsidRPr="0020314D" w:rsidRDefault="00274DFD" w:rsidP="00274DFD">
      <w:pPr>
        <w:pStyle w:val="ListParagraph"/>
        <w:spacing w:after="0" w:line="240" w:lineRule="auto"/>
        <w:ind w:left="0" w:firstLine="709"/>
        <w:jc w:val="both"/>
        <w:rPr>
          <w:rFonts w:ascii="Arial" w:hAnsi="Arial" w:cs="Arial"/>
          <w:sz w:val="20"/>
          <w:szCs w:val="20"/>
          <w:lang w:val="lv-LV"/>
        </w:rPr>
      </w:pPr>
    </w:p>
    <w:p w14:paraId="2A88D3C8" w14:textId="77777777" w:rsidR="00274DFD" w:rsidRPr="0020314D" w:rsidRDefault="00274DFD" w:rsidP="00274DFD">
      <w:pPr>
        <w:pStyle w:val="ListParagraph"/>
        <w:spacing w:after="0" w:line="240" w:lineRule="auto"/>
        <w:ind w:left="0" w:firstLine="709"/>
        <w:jc w:val="both"/>
        <w:rPr>
          <w:rFonts w:ascii="Arial" w:hAnsi="Arial" w:cs="Arial"/>
          <w:sz w:val="20"/>
          <w:szCs w:val="20"/>
          <w:lang w:val="lv-LV"/>
        </w:rPr>
      </w:pPr>
      <w:r w:rsidRPr="0020314D">
        <w:rPr>
          <w:rFonts w:ascii="Arial" w:hAnsi="Arial" w:cs="Arial"/>
          <w:sz w:val="20"/>
          <w:szCs w:val="20"/>
          <w:lang w:val="lv-LV"/>
        </w:rPr>
        <w:t>AS "LatRailNet"</w:t>
      </w:r>
    </w:p>
    <w:p w14:paraId="5E317034" w14:textId="7A69EDF5" w:rsidR="00274DFD" w:rsidRPr="0020314D" w:rsidRDefault="00E36A9F" w:rsidP="00274DFD">
      <w:pPr>
        <w:pStyle w:val="ListParagraph"/>
        <w:spacing w:after="0" w:line="240" w:lineRule="auto"/>
        <w:ind w:left="0" w:firstLine="709"/>
        <w:jc w:val="both"/>
        <w:rPr>
          <w:rFonts w:ascii="Arial" w:hAnsi="Arial" w:cs="Arial"/>
          <w:sz w:val="20"/>
          <w:szCs w:val="20"/>
          <w:lang w:val="lv-LV"/>
        </w:rPr>
      </w:pPr>
      <w:r w:rsidRPr="00E36A9F">
        <w:rPr>
          <w:rFonts w:ascii="Arial" w:hAnsi="Arial" w:cs="Arial"/>
          <w:sz w:val="20"/>
          <w:szCs w:val="20"/>
          <w:lang w:val="lv-LV"/>
        </w:rPr>
        <w:t>Infrastruktūras maksas noteikšanas</w:t>
      </w:r>
      <w:r w:rsidR="00274DFD" w:rsidRPr="0020314D">
        <w:rPr>
          <w:rFonts w:ascii="Arial" w:hAnsi="Arial" w:cs="Arial"/>
          <w:sz w:val="20"/>
          <w:szCs w:val="20"/>
          <w:lang w:val="lv-LV"/>
        </w:rPr>
        <w:tab/>
      </w:r>
      <w:r w:rsidR="00274DFD" w:rsidRPr="0020314D">
        <w:rPr>
          <w:rFonts w:ascii="Arial" w:hAnsi="Arial" w:cs="Arial"/>
          <w:sz w:val="20"/>
          <w:szCs w:val="20"/>
          <w:lang w:val="lv-LV"/>
        </w:rPr>
        <w:tab/>
      </w:r>
      <w:r w:rsidR="00274DFD" w:rsidRPr="0020314D">
        <w:rPr>
          <w:rFonts w:ascii="Arial" w:hAnsi="Arial" w:cs="Arial"/>
          <w:sz w:val="20"/>
          <w:szCs w:val="20"/>
          <w:lang w:val="lv-LV"/>
        </w:rPr>
        <w:tab/>
      </w:r>
      <w:r w:rsidR="00274DFD" w:rsidRPr="0020314D">
        <w:rPr>
          <w:rFonts w:ascii="Arial" w:hAnsi="Arial" w:cs="Arial"/>
          <w:sz w:val="20"/>
          <w:szCs w:val="20"/>
          <w:lang w:val="lv-LV"/>
        </w:rPr>
        <w:tab/>
      </w:r>
      <w:r w:rsidR="00E07688">
        <w:rPr>
          <w:rFonts w:ascii="Arial" w:hAnsi="Arial" w:cs="Arial"/>
          <w:sz w:val="20"/>
          <w:szCs w:val="20"/>
          <w:lang w:val="lv-LV"/>
        </w:rPr>
        <w:t>M</w:t>
      </w:r>
      <w:r w:rsidR="00274DFD" w:rsidRPr="0020314D">
        <w:rPr>
          <w:rFonts w:ascii="Arial" w:hAnsi="Arial" w:cs="Arial"/>
          <w:sz w:val="20"/>
          <w:szCs w:val="20"/>
          <w:lang w:val="lv-LV"/>
        </w:rPr>
        <w:t>.</w:t>
      </w:r>
      <w:r w:rsidR="00E07688">
        <w:rPr>
          <w:rFonts w:ascii="Arial" w:hAnsi="Arial" w:cs="Arial"/>
          <w:sz w:val="20"/>
          <w:szCs w:val="20"/>
          <w:lang w:val="lv-LV"/>
        </w:rPr>
        <w:t>Andiņš</w:t>
      </w:r>
      <w:r w:rsidR="00274DFD" w:rsidRPr="0020314D">
        <w:rPr>
          <w:rFonts w:ascii="Arial" w:hAnsi="Arial" w:cs="Arial"/>
          <w:sz w:val="20"/>
          <w:szCs w:val="20"/>
          <w:lang w:val="lv-LV"/>
        </w:rPr>
        <w:t xml:space="preserve"> </w:t>
      </w:r>
      <w:r w:rsidR="00274DFD" w:rsidRPr="0020314D">
        <w:rPr>
          <w:rFonts w:ascii="Arial" w:hAnsi="Arial" w:cs="Arial"/>
          <w:b/>
          <w:bCs/>
          <w:sz w:val="20"/>
          <w:szCs w:val="20"/>
          <w:lang w:val="lv-LV"/>
        </w:rPr>
        <w:t>– skat. sertifikātu</w:t>
      </w:r>
    </w:p>
    <w:p w14:paraId="29AA5ED9" w14:textId="77777777" w:rsidR="00274DFD" w:rsidRPr="0020314D" w:rsidRDefault="00274DFD" w:rsidP="00274DFD">
      <w:pPr>
        <w:pStyle w:val="ListParagraph"/>
        <w:spacing w:after="0" w:line="240" w:lineRule="auto"/>
        <w:ind w:left="0" w:firstLine="709"/>
        <w:jc w:val="both"/>
        <w:rPr>
          <w:rFonts w:ascii="Arial" w:hAnsi="Arial" w:cs="Arial"/>
          <w:sz w:val="20"/>
          <w:szCs w:val="20"/>
          <w:lang w:val="lv-LV"/>
        </w:rPr>
      </w:pPr>
      <w:r w:rsidRPr="0020314D">
        <w:rPr>
          <w:rFonts w:ascii="Arial" w:hAnsi="Arial" w:cs="Arial"/>
          <w:sz w:val="20"/>
          <w:szCs w:val="20"/>
          <w:lang w:val="lv-LV"/>
        </w:rPr>
        <w:t>pārvaldes direktors</w:t>
      </w:r>
    </w:p>
    <w:p w14:paraId="184EEC14" w14:textId="42934583" w:rsidR="00B44E4A" w:rsidRPr="0020314D" w:rsidRDefault="00B44E4A" w:rsidP="00B035C7">
      <w:pPr>
        <w:pStyle w:val="ListParagraph"/>
        <w:spacing w:after="0" w:line="240" w:lineRule="auto"/>
        <w:ind w:left="0"/>
        <w:jc w:val="center"/>
        <w:rPr>
          <w:rFonts w:ascii="Arial" w:hAnsi="Arial" w:cs="Arial"/>
          <w:sz w:val="20"/>
          <w:szCs w:val="20"/>
          <w:lang w:val="lv-LV"/>
        </w:rPr>
      </w:pPr>
    </w:p>
    <w:sectPr w:rsidR="00B44E4A" w:rsidRPr="0020314D" w:rsidSect="00A26803">
      <w:headerReference w:type="default" r:id="rId11"/>
      <w:headerReference w:type="first" r:id="rId12"/>
      <w:footnotePr>
        <w:numStart w:val="3"/>
      </w:footnotePr>
      <w:pgSz w:w="11906" w:h="16838"/>
      <w:pgMar w:top="1134" w:right="1134" w:bottom="1134"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151B8" w14:textId="77777777" w:rsidR="00F52068" w:rsidRDefault="00F52068" w:rsidP="000A6278">
      <w:pPr>
        <w:spacing w:after="0" w:line="240" w:lineRule="auto"/>
      </w:pPr>
      <w:r>
        <w:separator/>
      </w:r>
    </w:p>
  </w:endnote>
  <w:endnote w:type="continuationSeparator" w:id="0">
    <w:p w14:paraId="5743CFB1" w14:textId="77777777" w:rsidR="00F52068" w:rsidRDefault="00F52068" w:rsidP="000A6278">
      <w:pPr>
        <w:spacing w:after="0" w:line="240" w:lineRule="auto"/>
      </w:pPr>
      <w:r>
        <w:continuationSeparator/>
      </w:r>
    </w:p>
  </w:endnote>
  <w:endnote w:type="continuationNotice" w:id="1">
    <w:p w14:paraId="570F4DF9" w14:textId="77777777" w:rsidR="00F52068" w:rsidRDefault="00F520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4EA86" w14:textId="77777777" w:rsidR="00F52068" w:rsidRDefault="00F52068" w:rsidP="000A6278">
      <w:pPr>
        <w:spacing w:after="0" w:line="240" w:lineRule="auto"/>
      </w:pPr>
      <w:r>
        <w:separator/>
      </w:r>
    </w:p>
  </w:footnote>
  <w:footnote w:type="continuationSeparator" w:id="0">
    <w:p w14:paraId="45FC22A1" w14:textId="77777777" w:rsidR="00F52068" w:rsidRDefault="00F52068" w:rsidP="000A6278">
      <w:pPr>
        <w:spacing w:after="0" w:line="240" w:lineRule="auto"/>
      </w:pPr>
      <w:r>
        <w:continuationSeparator/>
      </w:r>
    </w:p>
  </w:footnote>
  <w:footnote w:type="continuationNotice" w:id="1">
    <w:p w14:paraId="6ABD8BCC" w14:textId="77777777" w:rsidR="00F52068" w:rsidRDefault="00F520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047491972"/>
      <w:docPartObj>
        <w:docPartGallery w:val="Page Numbers (Top of Page)"/>
        <w:docPartUnique/>
      </w:docPartObj>
    </w:sdtPr>
    <w:sdtEndPr>
      <w:rPr>
        <w:noProof/>
      </w:rPr>
    </w:sdtEndPr>
    <w:sdtContent>
      <w:p w14:paraId="0C176499" w14:textId="77777777" w:rsidR="00365AA2" w:rsidRDefault="00365AA2">
        <w:pPr>
          <w:pStyle w:val="Header"/>
          <w:jc w:val="center"/>
          <w:rPr>
            <w:rFonts w:ascii="Arial" w:hAnsi="Arial" w:cs="Arial"/>
          </w:rPr>
        </w:pPr>
      </w:p>
      <w:p w14:paraId="787AE698" w14:textId="79CE573F" w:rsidR="00365AA2" w:rsidRPr="000806BE" w:rsidRDefault="00365AA2">
        <w:pPr>
          <w:pStyle w:val="Header"/>
          <w:jc w:val="center"/>
          <w:rPr>
            <w:rFonts w:ascii="Arial" w:hAnsi="Arial" w:cs="Arial"/>
          </w:rPr>
        </w:pPr>
        <w:r w:rsidRPr="000806BE">
          <w:rPr>
            <w:rFonts w:ascii="Arial" w:hAnsi="Arial" w:cs="Arial"/>
          </w:rPr>
          <w:fldChar w:fldCharType="begin"/>
        </w:r>
        <w:r w:rsidRPr="000806BE">
          <w:rPr>
            <w:rFonts w:ascii="Arial" w:hAnsi="Arial" w:cs="Arial"/>
          </w:rPr>
          <w:instrText xml:space="preserve"> PAGE   \* MERGEFORMAT </w:instrText>
        </w:r>
        <w:r w:rsidRPr="000806BE">
          <w:rPr>
            <w:rFonts w:ascii="Arial" w:hAnsi="Arial" w:cs="Arial"/>
          </w:rPr>
          <w:fldChar w:fldCharType="separate"/>
        </w:r>
        <w:r w:rsidR="000A6DF7">
          <w:rPr>
            <w:rFonts w:ascii="Arial" w:hAnsi="Arial" w:cs="Arial"/>
            <w:noProof/>
          </w:rPr>
          <w:t>4</w:t>
        </w:r>
        <w:r w:rsidRPr="000806BE">
          <w:rPr>
            <w:rFonts w:ascii="Arial" w:hAnsi="Arial" w:cs="Arial"/>
            <w:noProof/>
          </w:rPr>
          <w:fldChar w:fldCharType="end"/>
        </w:r>
      </w:p>
    </w:sdtContent>
  </w:sdt>
  <w:p w14:paraId="1DED4B15" w14:textId="77777777" w:rsidR="00365AA2" w:rsidRPr="000806BE" w:rsidRDefault="00365AA2">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25A1" w14:textId="77777777" w:rsidR="00365AA2" w:rsidRDefault="00365AA2">
    <w:pPr>
      <w:pStyle w:val="Header"/>
      <w:jc w:val="center"/>
    </w:pPr>
  </w:p>
  <w:p w14:paraId="75B3749E" w14:textId="77777777" w:rsidR="00365AA2" w:rsidRDefault="00365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4295A"/>
    <w:multiLevelType w:val="multilevel"/>
    <w:tmpl w:val="2F6A430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2253FD9"/>
    <w:multiLevelType w:val="multilevel"/>
    <w:tmpl w:val="4DD69F1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246523"/>
    <w:multiLevelType w:val="hybridMultilevel"/>
    <w:tmpl w:val="7E1A192C"/>
    <w:lvl w:ilvl="0" w:tplc="2F787C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3020A"/>
    <w:multiLevelType w:val="multilevel"/>
    <w:tmpl w:val="C6D8F11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E0D1D2D"/>
    <w:multiLevelType w:val="multilevel"/>
    <w:tmpl w:val="167CD88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202F60E9"/>
    <w:multiLevelType w:val="multilevel"/>
    <w:tmpl w:val="25F0ABC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E114D0"/>
    <w:multiLevelType w:val="multilevel"/>
    <w:tmpl w:val="5A46B5F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47C64D2E"/>
    <w:multiLevelType w:val="hybridMultilevel"/>
    <w:tmpl w:val="0C28AF6E"/>
    <w:lvl w:ilvl="0" w:tplc="326EFEB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EA9627E"/>
    <w:multiLevelType w:val="multilevel"/>
    <w:tmpl w:val="B2C25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F9967B5"/>
    <w:multiLevelType w:val="multilevel"/>
    <w:tmpl w:val="CEAE7FE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CBF1A27"/>
    <w:multiLevelType w:val="multilevel"/>
    <w:tmpl w:val="0572308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6D553174"/>
    <w:multiLevelType w:val="multilevel"/>
    <w:tmpl w:val="B958D7C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7DAB5E64"/>
    <w:multiLevelType w:val="multilevel"/>
    <w:tmpl w:val="41ACE3F6"/>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DFD322C"/>
    <w:multiLevelType w:val="hybridMultilevel"/>
    <w:tmpl w:val="EA543DA6"/>
    <w:lvl w:ilvl="0" w:tplc="2F787C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2956666">
    <w:abstractNumId w:val="7"/>
  </w:num>
  <w:num w:numId="2" w16cid:durableId="1528178732">
    <w:abstractNumId w:val="10"/>
  </w:num>
  <w:num w:numId="3" w16cid:durableId="742727652">
    <w:abstractNumId w:val="5"/>
  </w:num>
  <w:num w:numId="4" w16cid:durableId="1349941641">
    <w:abstractNumId w:val="8"/>
  </w:num>
  <w:num w:numId="5" w16cid:durableId="2079546255">
    <w:abstractNumId w:val="1"/>
  </w:num>
  <w:num w:numId="6" w16cid:durableId="1602567084">
    <w:abstractNumId w:val="3"/>
  </w:num>
  <w:num w:numId="7" w16cid:durableId="1942181804">
    <w:abstractNumId w:val="9"/>
  </w:num>
  <w:num w:numId="8" w16cid:durableId="1891333294">
    <w:abstractNumId w:val="2"/>
  </w:num>
  <w:num w:numId="9" w16cid:durableId="2051682853">
    <w:abstractNumId w:val="13"/>
  </w:num>
  <w:num w:numId="10" w16cid:durableId="1407145977">
    <w:abstractNumId w:val="12"/>
  </w:num>
  <w:num w:numId="11" w16cid:durableId="381681849">
    <w:abstractNumId w:val="11"/>
  </w:num>
  <w:num w:numId="12" w16cid:durableId="125783923">
    <w:abstractNumId w:val="6"/>
  </w:num>
  <w:num w:numId="13" w16cid:durableId="1807358665">
    <w:abstractNumId w:val="4"/>
  </w:num>
  <w:num w:numId="14" w16cid:durableId="1108427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displayVerticalDrawingGridEvery w:val="2"/>
  <w:characterSpacingControl w:val="doNotCompress"/>
  <w:footnotePr>
    <w:numStart w:val="3"/>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6E3"/>
    <w:rsid w:val="00002796"/>
    <w:rsid w:val="000027F6"/>
    <w:rsid w:val="00002AA7"/>
    <w:rsid w:val="00004821"/>
    <w:rsid w:val="00004DAC"/>
    <w:rsid w:val="00010D5E"/>
    <w:rsid w:val="000123B7"/>
    <w:rsid w:val="000133B0"/>
    <w:rsid w:val="00013F46"/>
    <w:rsid w:val="00015DF5"/>
    <w:rsid w:val="00017D24"/>
    <w:rsid w:val="00017FBF"/>
    <w:rsid w:val="0002384B"/>
    <w:rsid w:val="00023D07"/>
    <w:rsid w:val="00024424"/>
    <w:rsid w:val="00025564"/>
    <w:rsid w:val="000266F3"/>
    <w:rsid w:val="000300D7"/>
    <w:rsid w:val="00030613"/>
    <w:rsid w:val="000311EA"/>
    <w:rsid w:val="0003206B"/>
    <w:rsid w:val="00034B23"/>
    <w:rsid w:val="000362B3"/>
    <w:rsid w:val="000458D1"/>
    <w:rsid w:val="00051919"/>
    <w:rsid w:val="0005261A"/>
    <w:rsid w:val="00052DC2"/>
    <w:rsid w:val="00053BEC"/>
    <w:rsid w:val="000608B5"/>
    <w:rsid w:val="00062FB9"/>
    <w:rsid w:val="00063945"/>
    <w:rsid w:val="0007109B"/>
    <w:rsid w:val="000746AB"/>
    <w:rsid w:val="00074B85"/>
    <w:rsid w:val="00075DB4"/>
    <w:rsid w:val="000764C3"/>
    <w:rsid w:val="000773BB"/>
    <w:rsid w:val="0008008C"/>
    <w:rsid w:val="000806BE"/>
    <w:rsid w:val="000825D6"/>
    <w:rsid w:val="0008410E"/>
    <w:rsid w:val="00085E0A"/>
    <w:rsid w:val="00086DD4"/>
    <w:rsid w:val="0009067F"/>
    <w:rsid w:val="00093D18"/>
    <w:rsid w:val="0009490C"/>
    <w:rsid w:val="00095EE3"/>
    <w:rsid w:val="0009757E"/>
    <w:rsid w:val="00097673"/>
    <w:rsid w:val="000A0D94"/>
    <w:rsid w:val="000A2A0C"/>
    <w:rsid w:val="000A422C"/>
    <w:rsid w:val="000A5987"/>
    <w:rsid w:val="000A6278"/>
    <w:rsid w:val="000A65D4"/>
    <w:rsid w:val="000A6DF7"/>
    <w:rsid w:val="000B00CA"/>
    <w:rsid w:val="000B33F4"/>
    <w:rsid w:val="000B474A"/>
    <w:rsid w:val="000B52A8"/>
    <w:rsid w:val="000C0104"/>
    <w:rsid w:val="000C229D"/>
    <w:rsid w:val="000C2D67"/>
    <w:rsid w:val="000C3D23"/>
    <w:rsid w:val="000C5FE1"/>
    <w:rsid w:val="000C6000"/>
    <w:rsid w:val="000D175A"/>
    <w:rsid w:val="000D1D8D"/>
    <w:rsid w:val="000D1E06"/>
    <w:rsid w:val="000E0F6B"/>
    <w:rsid w:val="000E106C"/>
    <w:rsid w:val="000E796E"/>
    <w:rsid w:val="000F0A07"/>
    <w:rsid w:val="000F1A90"/>
    <w:rsid w:val="000F3C76"/>
    <w:rsid w:val="000F5619"/>
    <w:rsid w:val="000F6F60"/>
    <w:rsid w:val="000F73CA"/>
    <w:rsid w:val="00100F38"/>
    <w:rsid w:val="0010102E"/>
    <w:rsid w:val="001016E7"/>
    <w:rsid w:val="001020D4"/>
    <w:rsid w:val="00105562"/>
    <w:rsid w:val="001157E0"/>
    <w:rsid w:val="0011761B"/>
    <w:rsid w:val="001213A8"/>
    <w:rsid w:val="00126D59"/>
    <w:rsid w:val="00133FDE"/>
    <w:rsid w:val="00134973"/>
    <w:rsid w:val="001353D5"/>
    <w:rsid w:val="00137C92"/>
    <w:rsid w:val="00140144"/>
    <w:rsid w:val="00140364"/>
    <w:rsid w:val="00141662"/>
    <w:rsid w:val="001429D9"/>
    <w:rsid w:val="00143328"/>
    <w:rsid w:val="00143AB7"/>
    <w:rsid w:val="0014724E"/>
    <w:rsid w:val="00147F9D"/>
    <w:rsid w:val="00150B3B"/>
    <w:rsid w:val="00151779"/>
    <w:rsid w:val="00154D1C"/>
    <w:rsid w:val="00155ED2"/>
    <w:rsid w:val="00156A12"/>
    <w:rsid w:val="001579F0"/>
    <w:rsid w:val="001608AD"/>
    <w:rsid w:val="001621B8"/>
    <w:rsid w:val="001651CB"/>
    <w:rsid w:val="0016530A"/>
    <w:rsid w:val="00167AFF"/>
    <w:rsid w:val="001703A9"/>
    <w:rsid w:val="001739F3"/>
    <w:rsid w:val="0017511E"/>
    <w:rsid w:val="00175156"/>
    <w:rsid w:val="00180423"/>
    <w:rsid w:val="00181C82"/>
    <w:rsid w:val="00186658"/>
    <w:rsid w:val="00186BDD"/>
    <w:rsid w:val="00186FDC"/>
    <w:rsid w:val="00190396"/>
    <w:rsid w:val="00191C82"/>
    <w:rsid w:val="00194873"/>
    <w:rsid w:val="0019576D"/>
    <w:rsid w:val="001A36C8"/>
    <w:rsid w:val="001A4939"/>
    <w:rsid w:val="001B03C3"/>
    <w:rsid w:val="001B1744"/>
    <w:rsid w:val="001B3598"/>
    <w:rsid w:val="001B35A9"/>
    <w:rsid w:val="001B4831"/>
    <w:rsid w:val="001B5EB6"/>
    <w:rsid w:val="001B6802"/>
    <w:rsid w:val="001B7567"/>
    <w:rsid w:val="001C1C98"/>
    <w:rsid w:val="001C50FC"/>
    <w:rsid w:val="001C7A3C"/>
    <w:rsid w:val="001D2423"/>
    <w:rsid w:val="001D586E"/>
    <w:rsid w:val="001E08A3"/>
    <w:rsid w:val="001E15FF"/>
    <w:rsid w:val="001E1F61"/>
    <w:rsid w:val="001E2F3F"/>
    <w:rsid w:val="001E3EC5"/>
    <w:rsid w:val="001F4D2A"/>
    <w:rsid w:val="001F4EB1"/>
    <w:rsid w:val="001F54B3"/>
    <w:rsid w:val="001F6DE0"/>
    <w:rsid w:val="00200A28"/>
    <w:rsid w:val="00201A43"/>
    <w:rsid w:val="0020314D"/>
    <w:rsid w:val="002031A5"/>
    <w:rsid w:val="00204F34"/>
    <w:rsid w:val="002102BE"/>
    <w:rsid w:val="00213991"/>
    <w:rsid w:val="0021430C"/>
    <w:rsid w:val="00215F7F"/>
    <w:rsid w:val="00220091"/>
    <w:rsid w:val="00220179"/>
    <w:rsid w:val="00222D54"/>
    <w:rsid w:val="0022410C"/>
    <w:rsid w:val="00226BB6"/>
    <w:rsid w:val="0023129A"/>
    <w:rsid w:val="00232195"/>
    <w:rsid w:val="00237052"/>
    <w:rsid w:val="00240236"/>
    <w:rsid w:val="00242282"/>
    <w:rsid w:val="00250D68"/>
    <w:rsid w:val="00251B7B"/>
    <w:rsid w:val="0025380C"/>
    <w:rsid w:val="00255673"/>
    <w:rsid w:val="002561BB"/>
    <w:rsid w:val="00257C5F"/>
    <w:rsid w:val="00257DAE"/>
    <w:rsid w:val="00262093"/>
    <w:rsid w:val="00262B68"/>
    <w:rsid w:val="00262D0C"/>
    <w:rsid w:val="00263AEE"/>
    <w:rsid w:val="00263E71"/>
    <w:rsid w:val="002652B2"/>
    <w:rsid w:val="002742C5"/>
    <w:rsid w:val="00274DFD"/>
    <w:rsid w:val="002835BB"/>
    <w:rsid w:val="00283AA7"/>
    <w:rsid w:val="00285194"/>
    <w:rsid w:val="00291AEF"/>
    <w:rsid w:val="002921EC"/>
    <w:rsid w:val="0029367A"/>
    <w:rsid w:val="002A1904"/>
    <w:rsid w:val="002A246F"/>
    <w:rsid w:val="002A3B90"/>
    <w:rsid w:val="002B141F"/>
    <w:rsid w:val="002B5DE9"/>
    <w:rsid w:val="002B5F96"/>
    <w:rsid w:val="002C2918"/>
    <w:rsid w:val="002C52A9"/>
    <w:rsid w:val="002C6B13"/>
    <w:rsid w:val="002C70C7"/>
    <w:rsid w:val="002D0A25"/>
    <w:rsid w:val="002D1B9C"/>
    <w:rsid w:val="002D6422"/>
    <w:rsid w:val="002E157D"/>
    <w:rsid w:val="002E2C1F"/>
    <w:rsid w:val="002E31CB"/>
    <w:rsid w:val="002E50DB"/>
    <w:rsid w:val="002E5C5E"/>
    <w:rsid w:val="002E5DAC"/>
    <w:rsid w:val="002E61C7"/>
    <w:rsid w:val="002E7051"/>
    <w:rsid w:val="002F4981"/>
    <w:rsid w:val="002F6514"/>
    <w:rsid w:val="003008EE"/>
    <w:rsid w:val="00301694"/>
    <w:rsid w:val="00305B90"/>
    <w:rsid w:val="003100CB"/>
    <w:rsid w:val="00311FDC"/>
    <w:rsid w:val="003131D9"/>
    <w:rsid w:val="00315D0F"/>
    <w:rsid w:val="0032528D"/>
    <w:rsid w:val="00326EA5"/>
    <w:rsid w:val="00331561"/>
    <w:rsid w:val="00331D65"/>
    <w:rsid w:val="003329FB"/>
    <w:rsid w:val="00333BB6"/>
    <w:rsid w:val="00333E62"/>
    <w:rsid w:val="00335353"/>
    <w:rsid w:val="00340331"/>
    <w:rsid w:val="003438AD"/>
    <w:rsid w:val="0034398A"/>
    <w:rsid w:val="00346C94"/>
    <w:rsid w:val="00346DAB"/>
    <w:rsid w:val="0034789A"/>
    <w:rsid w:val="003600EF"/>
    <w:rsid w:val="00360905"/>
    <w:rsid w:val="00361EC7"/>
    <w:rsid w:val="0036410E"/>
    <w:rsid w:val="00365AA2"/>
    <w:rsid w:val="00365ADF"/>
    <w:rsid w:val="00371B01"/>
    <w:rsid w:val="0037370E"/>
    <w:rsid w:val="003759BD"/>
    <w:rsid w:val="00380C2E"/>
    <w:rsid w:val="00380FFA"/>
    <w:rsid w:val="003907B0"/>
    <w:rsid w:val="00391E3F"/>
    <w:rsid w:val="00393534"/>
    <w:rsid w:val="00393FD3"/>
    <w:rsid w:val="003947AE"/>
    <w:rsid w:val="003A0A1D"/>
    <w:rsid w:val="003A4A78"/>
    <w:rsid w:val="003A65D4"/>
    <w:rsid w:val="003A6A05"/>
    <w:rsid w:val="003A6B83"/>
    <w:rsid w:val="003B0279"/>
    <w:rsid w:val="003B0EE2"/>
    <w:rsid w:val="003B275B"/>
    <w:rsid w:val="003B3057"/>
    <w:rsid w:val="003B4371"/>
    <w:rsid w:val="003B4916"/>
    <w:rsid w:val="003B49A8"/>
    <w:rsid w:val="003B63C2"/>
    <w:rsid w:val="003B6C68"/>
    <w:rsid w:val="003B7343"/>
    <w:rsid w:val="003C22B5"/>
    <w:rsid w:val="003C4930"/>
    <w:rsid w:val="003C52AF"/>
    <w:rsid w:val="003C738E"/>
    <w:rsid w:val="003D08B9"/>
    <w:rsid w:val="003D0DE9"/>
    <w:rsid w:val="003D28CF"/>
    <w:rsid w:val="003D3833"/>
    <w:rsid w:val="003D4102"/>
    <w:rsid w:val="003D51D2"/>
    <w:rsid w:val="003D5CE7"/>
    <w:rsid w:val="003D6D72"/>
    <w:rsid w:val="003E5690"/>
    <w:rsid w:val="003E5E7D"/>
    <w:rsid w:val="003E6F4D"/>
    <w:rsid w:val="003F0680"/>
    <w:rsid w:val="003F1E62"/>
    <w:rsid w:val="003F5187"/>
    <w:rsid w:val="003F6A08"/>
    <w:rsid w:val="003F764B"/>
    <w:rsid w:val="0040041A"/>
    <w:rsid w:val="0040062F"/>
    <w:rsid w:val="0040099B"/>
    <w:rsid w:val="004016CA"/>
    <w:rsid w:val="00404D94"/>
    <w:rsid w:val="004060BD"/>
    <w:rsid w:val="00407521"/>
    <w:rsid w:val="004118A4"/>
    <w:rsid w:val="00413EF6"/>
    <w:rsid w:val="00416619"/>
    <w:rsid w:val="00417AB5"/>
    <w:rsid w:val="004266B1"/>
    <w:rsid w:val="0042691B"/>
    <w:rsid w:val="00427493"/>
    <w:rsid w:val="00430EB1"/>
    <w:rsid w:val="004338F1"/>
    <w:rsid w:val="00434A94"/>
    <w:rsid w:val="00434F25"/>
    <w:rsid w:val="004417F6"/>
    <w:rsid w:val="004426F9"/>
    <w:rsid w:val="0044334A"/>
    <w:rsid w:val="00443B60"/>
    <w:rsid w:val="00446621"/>
    <w:rsid w:val="004537B7"/>
    <w:rsid w:val="004547EC"/>
    <w:rsid w:val="00454A79"/>
    <w:rsid w:val="004618F7"/>
    <w:rsid w:val="0046297C"/>
    <w:rsid w:val="00464791"/>
    <w:rsid w:val="00470137"/>
    <w:rsid w:val="004718E2"/>
    <w:rsid w:val="0047209C"/>
    <w:rsid w:val="004724DB"/>
    <w:rsid w:val="004732D2"/>
    <w:rsid w:val="00474223"/>
    <w:rsid w:val="004752D3"/>
    <w:rsid w:val="00476C83"/>
    <w:rsid w:val="004773E4"/>
    <w:rsid w:val="0048362C"/>
    <w:rsid w:val="0048455D"/>
    <w:rsid w:val="00485652"/>
    <w:rsid w:val="00486E3C"/>
    <w:rsid w:val="0048769C"/>
    <w:rsid w:val="00492433"/>
    <w:rsid w:val="00492B98"/>
    <w:rsid w:val="00493C42"/>
    <w:rsid w:val="004A022A"/>
    <w:rsid w:val="004A219D"/>
    <w:rsid w:val="004A3334"/>
    <w:rsid w:val="004A5719"/>
    <w:rsid w:val="004B755F"/>
    <w:rsid w:val="004C0127"/>
    <w:rsid w:val="004C6B3E"/>
    <w:rsid w:val="004C6E6B"/>
    <w:rsid w:val="004D0CE0"/>
    <w:rsid w:val="004D710C"/>
    <w:rsid w:val="004E515A"/>
    <w:rsid w:val="004E7C1C"/>
    <w:rsid w:val="004F1DC2"/>
    <w:rsid w:val="004F41AB"/>
    <w:rsid w:val="004F56E3"/>
    <w:rsid w:val="004F75A1"/>
    <w:rsid w:val="005026C6"/>
    <w:rsid w:val="00502BF3"/>
    <w:rsid w:val="0050684D"/>
    <w:rsid w:val="00513430"/>
    <w:rsid w:val="00517DCB"/>
    <w:rsid w:val="005207EB"/>
    <w:rsid w:val="00531B93"/>
    <w:rsid w:val="00536937"/>
    <w:rsid w:val="00536A0F"/>
    <w:rsid w:val="005376EE"/>
    <w:rsid w:val="00537C80"/>
    <w:rsid w:val="00542D37"/>
    <w:rsid w:val="005544EE"/>
    <w:rsid w:val="00554898"/>
    <w:rsid w:val="005553A6"/>
    <w:rsid w:val="00556E0C"/>
    <w:rsid w:val="00565552"/>
    <w:rsid w:val="00565865"/>
    <w:rsid w:val="00567385"/>
    <w:rsid w:val="00567E8C"/>
    <w:rsid w:val="00570A5D"/>
    <w:rsid w:val="00580AFA"/>
    <w:rsid w:val="00582C01"/>
    <w:rsid w:val="005832F7"/>
    <w:rsid w:val="00584861"/>
    <w:rsid w:val="00584A7E"/>
    <w:rsid w:val="00584FF5"/>
    <w:rsid w:val="00585412"/>
    <w:rsid w:val="005873AC"/>
    <w:rsid w:val="005876B9"/>
    <w:rsid w:val="005918B6"/>
    <w:rsid w:val="00592E0D"/>
    <w:rsid w:val="00593A27"/>
    <w:rsid w:val="00594A94"/>
    <w:rsid w:val="00596F94"/>
    <w:rsid w:val="005A61E6"/>
    <w:rsid w:val="005A77F0"/>
    <w:rsid w:val="005A78A3"/>
    <w:rsid w:val="005A7928"/>
    <w:rsid w:val="005B4B71"/>
    <w:rsid w:val="005B6F26"/>
    <w:rsid w:val="005C06C3"/>
    <w:rsid w:val="005C28A4"/>
    <w:rsid w:val="005C415F"/>
    <w:rsid w:val="005C4849"/>
    <w:rsid w:val="005C6D6A"/>
    <w:rsid w:val="005D0FE0"/>
    <w:rsid w:val="005D1E31"/>
    <w:rsid w:val="005D2B14"/>
    <w:rsid w:val="005D44F3"/>
    <w:rsid w:val="005D4B7C"/>
    <w:rsid w:val="005D55E0"/>
    <w:rsid w:val="005D5808"/>
    <w:rsid w:val="005D7841"/>
    <w:rsid w:val="005D7DE5"/>
    <w:rsid w:val="005E3B28"/>
    <w:rsid w:val="005E3BC8"/>
    <w:rsid w:val="005E3FBF"/>
    <w:rsid w:val="005F08B9"/>
    <w:rsid w:val="005F29DE"/>
    <w:rsid w:val="00601314"/>
    <w:rsid w:val="00605BE9"/>
    <w:rsid w:val="00610406"/>
    <w:rsid w:val="00610D6F"/>
    <w:rsid w:val="00610EDA"/>
    <w:rsid w:val="006118F9"/>
    <w:rsid w:val="00611D9C"/>
    <w:rsid w:val="00612647"/>
    <w:rsid w:val="0061269F"/>
    <w:rsid w:val="00613308"/>
    <w:rsid w:val="00620888"/>
    <w:rsid w:val="00625A76"/>
    <w:rsid w:val="006315AC"/>
    <w:rsid w:val="00634F1D"/>
    <w:rsid w:val="00635AD7"/>
    <w:rsid w:val="00636A42"/>
    <w:rsid w:val="00642253"/>
    <w:rsid w:val="006424A9"/>
    <w:rsid w:val="006426F6"/>
    <w:rsid w:val="0064386D"/>
    <w:rsid w:val="00643D25"/>
    <w:rsid w:val="00652077"/>
    <w:rsid w:val="006525E6"/>
    <w:rsid w:val="00652FAB"/>
    <w:rsid w:val="00653CB7"/>
    <w:rsid w:val="006544AD"/>
    <w:rsid w:val="00654582"/>
    <w:rsid w:val="00660D98"/>
    <w:rsid w:val="0066266D"/>
    <w:rsid w:val="00663A15"/>
    <w:rsid w:val="00663AF0"/>
    <w:rsid w:val="00663E2B"/>
    <w:rsid w:val="00663EE6"/>
    <w:rsid w:val="00664367"/>
    <w:rsid w:val="00664A3B"/>
    <w:rsid w:val="006676E8"/>
    <w:rsid w:val="00667AC2"/>
    <w:rsid w:val="00670C94"/>
    <w:rsid w:val="00680EF8"/>
    <w:rsid w:val="0068683A"/>
    <w:rsid w:val="00687923"/>
    <w:rsid w:val="00691E0F"/>
    <w:rsid w:val="006929F6"/>
    <w:rsid w:val="00693842"/>
    <w:rsid w:val="006954D9"/>
    <w:rsid w:val="006A3A70"/>
    <w:rsid w:val="006A4229"/>
    <w:rsid w:val="006A4DA4"/>
    <w:rsid w:val="006A6D16"/>
    <w:rsid w:val="006A7988"/>
    <w:rsid w:val="006B0A57"/>
    <w:rsid w:val="006C04B0"/>
    <w:rsid w:val="006C0906"/>
    <w:rsid w:val="006C4A55"/>
    <w:rsid w:val="006C5143"/>
    <w:rsid w:val="006C64CF"/>
    <w:rsid w:val="006D64EC"/>
    <w:rsid w:val="006E0AEE"/>
    <w:rsid w:val="006E254F"/>
    <w:rsid w:val="006E2D37"/>
    <w:rsid w:val="006E2D91"/>
    <w:rsid w:val="006F29EF"/>
    <w:rsid w:val="006F50C8"/>
    <w:rsid w:val="006F5C62"/>
    <w:rsid w:val="0070090B"/>
    <w:rsid w:val="00701CAD"/>
    <w:rsid w:val="00707B89"/>
    <w:rsid w:val="00712A7F"/>
    <w:rsid w:val="00712B58"/>
    <w:rsid w:val="00713357"/>
    <w:rsid w:val="007136AD"/>
    <w:rsid w:val="00717E20"/>
    <w:rsid w:val="007210B1"/>
    <w:rsid w:val="0072237E"/>
    <w:rsid w:val="00724406"/>
    <w:rsid w:val="00724679"/>
    <w:rsid w:val="00726067"/>
    <w:rsid w:val="00727382"/>
    <w:rsid w:val="00732387"/>
    <w:rsid w:val="0073359E"/>
    <w:rsid w:val="00735F40"/>
    <w:rsid w:val="00737363"/>
    <w:rsid w:val="00741219"/>
    <w:rsid w:val="0074132A"/>
    <w:rsid w:val="007420FF"/>
    <w:rsid w:val="0074233F"/>
    <w:rsid w:val="00742928"/>
    <w:rsid w:val="00751014"/>
    <w:rsid w:val="00753113"/>
    <w:rsid w:val="00753D9F"/>
    <w:rsid w:val="00754AE0"/>
    <w:rsid w:val="00755237"/>
    <w:rsid w:val="00756597"/>
    <w:rsid w:val="00757EBC"/>
    <w:rsid w:val="007613F5"/>
    <w:rsid w:val="00762545"/>
    <w:rsid w:val="00765469"/>
    <w:rsid w:val="007661B6"/>
    <w:rsid w:val="007671C8"/>
    <w:rsid w:val="0077009B"/>
    <w:rsid w:val="007723B2"/>
    <w:rsid w:val="007733F6"/>
    <w:rsid w:val="00774681"/>
    <w:rsid w:val="00774955"/>
    <w:rsid w:val="00775FF9"/>
    <w:rsid w:val="00781253"/>
    <w:rsid w:val="007843EA"/>
    <w:rsid w:val="00784E9F"/>
    <w:rsid w:val="0078509B"/>
    <w:rsid w:val="00787258"/>
    <w:rsid w:val="0079044E"/>
    <w:rsid w:val="0079154D"/>
    <w:rsid w:val="00797F10"/>
    <w:rsid w:val="007A0ABE"/>
    <w:rsid w:val="007A0D8A"/>
    <w:rsid w:val="007A5E00"/>
    <w:rsid w:val="007B00C0"/>
    <w:rsid w:val="007B1B0B"/>
    <w:rsid w:val="007B3C83"/>
    <w:rsid w:val="007B45E4"/>
    <w:rsid w:val="007B565C"/>
    <w:rsid w:val="007B67C2"/>
    <w:rsid w:val="007B6F91"/>
    <w:rsid w:val="007B73EA"/>
    <w:rsid w:val="007C0357"/>
    <w:rsid w:val="007C0876"/>
    <w:rsid w:val="007C36D3"/>
    <w:rsid w:val="007C691F"/>
    <w:rsid w:val="007C786A"/>
    <w:rsid w:val="007D09D7"/>
    <w:rsid w:val="007D35F2"/>
    <w:rsid w:val="007D3D71"/>
    <w:rsid w:val="007D7E03"/>
    <w:rsid w:val="007E3522"/>
    <w:rsid w:val="007E6B59"/>
    <w:rsid w:val="007F0C46"/>
    <w:rsid w:val="007F366D"/>
    <w:rsid w:val="007F36F6"/>
    <w:rsid w:val="007F569A"/>
    <w:rsid w:val="007F7F7D"/>
    <w:rsid w:val="0080222D"/>
    <w:rsid w:val="008043EE"/>
    <w:rsid w:val="008052B0"/>
    <w:rsid w:val="00811AD6"/>
    <w:rsid w:val="00811FBE"/>
    <w:rsid w:val="0081330D"/>
    <w:rsid w:val="008136FC"/>
    <w:rsid w:val="008150E9"/>
    <w:rsid w:val="00817967"/>
    <w:rsid w:val="00820B85"/>
    <w:rsid w:val="00822073"/>
    <w:rsid w:val="00826CCE"/>
    <w:rsid w:val="008277E0"/>
    <w:rsid w:val="0083099B"/>
    <w:rsid w:val="00834649"/>
    <w:rsid w:val="00843279"/>
    <w:rsid w:val="00844240"/>
    <w:rsid w:val="00844CCA"/>
    <w:rsid w:val="00851E36"/>
    <w:rsid w:val="008571E6"/>
    <w:rsid w:val="00857310"/>
    <w:rsid w:val="008616B3"/>
    <w:rsid w:val="0086217C"/>
    <w:rsid w:val="00863BE1"/>
    <w:rsid w:val="00865E5E"/>
    <w:rsid w:val="00875954"/>
    <w:rsid w:val="008778B6"/>
    <w:rsid w:val="0088006A"/>
    <w:rsid w:val="00880CD4"/>
    <w:rsid w:val="00880E19"/>
    <w:rsid w:val="00881866"/>
    <w:rsid w:val="0088558E"/>
    <w:rsid w:val="008856B4"/>
    <w:rsid w:val="00886977"/>
    <w:rsid w:val="00890D39"/>
    <w:rsid w:val="00892F86"/>
    <w:rsid w:val="008A0A3D"/>
    <w:rsid w:val="008A2F06"/>
    <w:rsid w:val="008A45DB"/>
    <w:rsid w:val="008B06FA"/>
    <w:rsid w:val="008B2894"/>
    <w:rsid w:val="008B3447"/>
    <w:rsid w:val="008B3A4E"/>
    <w:rsid w:val="008B6852"/>
    <w:rsid w:val="008C1E3E"/>
    <w:rsid w:val="008C278A"/>
    <w:rsid w:val="008C3686"/>
    <w:rsid w:val="008C401E"/>
    <w:rsid w:val="008C5F40"/>
    <w:rsid w:val="008C6D07"/>
    <w:rsid w:val="008C7EB4"/>
    <w:rsid w:val="008D34E2"/>
    <w:rsid w:val="008D3980"/>
    <w:rsid w:val="008D553A"/>
    <w:rsid w:val="008E12A4"/>
    <w:rsid w:val="008E6563"/>
    <w:rsid w:val="008E65C7"/>
    <w:rsid w:val="008F022E"/>
    <w:rsid w:val="008F124F"/>
    <w:rsid w:val="008F27D9"/>
    <w:rsid w:val="008F66E0"/>
    <w:rsid w:val="0090084F"/>
    <w:rsid w:val="00903E5E"/>
    <w:rsid w:val="00911271"/>
    <w:rsid w:val="00913DA5"/>
    <w:rsid w:val="00915AD7"/>
    <w:rsid w:val="009169C5"/>
    <w:rsid w:val="00920E48"/>
    <w:rsid w:val="00921381"/>
    <w:rsid w:val="00921425"/>
    <w:rsid w:val="0092225D"/>
    <w:rsid w:val="009235CE"/>
    <w:rsid w:val="009254F2"/>
    <w:rsid w:val="00926868"/>
    <w:rsid w:val="00927F7D"/>
    <w:rsid w:val="009363F8"/>
    <w:rsid w:val="0093798C"/>
    <w:rsid w:val="00937ABB"/>
    <w:rsid w:val="009442C9"/>
    <w:rsid w:val="00944429"/>
    <w:rsid w:val="00946573"/>
    <w:rsid w:val="009467E6"/>
    <w:rsid w:val="00946DEB"/>
    <w:rsid w:val="00950810"/>
    <w:rsid w:val="0095758A"/>
    <w:rsid w:val="009579B9"/>
    <w:rsid w:val="00961497"/>
    <w:rsid w:val="009638DF"/>
    <w:rsid w:val="00964768"/>
    <w:rsid w:val="00965A48"/>
    <w:rsid w:val="009661DB"/>
    <w:rsid w:val="009663AC"/>
    <w:rsid w:val="00967B01"/>
    <w:rsid w:val="00967FA1"/>
    <w:rsid w:val="0097003F"/>
    <w:rsid w:val="0097094D"/>
    <w:rsid w:val="00970EFF"/>
    <w:rsid w:val="00973EA2"/>
    <w:rsid w:val="00975143"/>
    <w:rsid w:val="00975A5C"/>
    <w:rsid w:val="0097762C"/>
    <w:rsid w:val="0098600C"/>
    <w:rsid w:val="0098608E"/>
    <w:rsid w:val="0098727F"/>
    <w:rsid w:val="00990B70"/>
    <w:rsid w:val="0099115C"/>
    <w:rsid w:val="00991383"/>
    <w:rsid w:val="009939D6"/>
    <w:rsid w:val="0099451D"/>
    <w:rsid w:val="00994DEC"/>
    <w:rsid w:val="00994F9F"/>
    <w:rsid w:val="0099510F"/>
    <w:rsid w:val="00995B1A"/>
    <w:rsid w:val="009A27B7"/>
    <w:rsid w:val="009A32A4"/>
    <w:rsid w:val="009A3AD4"/>
    <w:rsid w:val="009A459A"/>
    <w:rsid w:val="009A48A3"/>
    <w:rsid w:val="009A4DE6"/>
    <w:rsid w:val="009B38A6"/>
    <w:rsid w:val="009B4DAB"/>
    <w:rsid w:val="009B4F20"/>
    <w:rsid w:val="009B6C06"/>
    <w:rsid w:val="009C21B5"/>
    <w:rsid w:val="009C2481"/>
    <w:rsid w:val="009C3C27"/>
    <w:rsid w:val="009C431D"/>
    <w:rsid w:val="009C4B64"/>
    <w:rsid w:val="009C76A7"/>
    <w:rsid w:val="009D11C7"/>
    <w:rsid w:val="009D38C8"/>
    <w:rsid w:val="009D503A"/>
    <w:rsid w:val="009D537F"/>
    <w:rsid w:val="009D6913"/>
    <w:rsid w:val="009D6E1C"/>
    <w:rsid w:val="009D6F12"/>
    <w:rsid w:val="009E09D8"/>
    <w:rsid w:val="009E1869"/>
    <w:rsid w:val="009E294A"/>
    <w:rsid w:val="009E488A"/>
    <w:rsid w:val="009E6761"/>
    <w:rsid w:val="009E67AC"/>
    <w:rsid w:val="009E6962"/>
    <w:rsid w:val="009E6DEB"/>
    <w:rsid w:val="009F14D6"/>
    <w:rsid w:val="009F31D8"/>
    <w:rsid w:val="009F6A63"/>
    <w:rsid w:val="009F74F2"/>
    <w:rsid w:val="009F7ECE"/>
    <w:rsid w:val="00A06FC9"/>
    <w:rsid w:val="00A10F56"/>
    <w:rsid w:val="00A1104E"/>
    <w:rsid w:val="00A114D8"/>
    <w:rsid w:val="00A1170E"/>
    <w:rsid w:val="00A11E83"/>
    <w:rsid w:val="00A11ED2"/>
    <w:rsid w:val="00A16A51"/>
    <w:rsid w:val="00A17772"/>
    <w:rsid w:val="00A215E6"/>
    <w:rsid w:val="00A2268E"/>
    <w:rsid w:val="00A249DD"/>
    <w:rsid w:val="00A26803"/>
    <w:rsid w:val="00A2794E"/>
    <w:rsid w:val="00A31735"/>
    <w:rsid w:val="00A33BA0"/>
    <w:rsid w:val="00A352B7"/>
    <w:rsid w:val="00A36524"/>
    <w:rsid w:val="00A37AD3"/>
    <w:rsid w:val="00A400FF"/>
    <w:rsid w:val="00A4037D"/>
    <w:rsid w:val="00A412A5"/>
    <w:rsid w:val="00A42FDD"/>
    <w:rsid w:val="00A46EAD"/>
    <w:rsid w:val="00A46FA0"/>
    <w:rsid w:val="00A47970"/>
    <w:rsid w:val="00A5608E"/>
    <w:rsid w:val="00A56485"/>
    <w:rsid w:val="00A56BFB"/>
    <w:rsid w:val="00A60D1F"/>
    <w:rsid w:val="00A72121"/>
    <w:rsid w:val="00A7239C"/>
    <w:rsid w:val="00A7368E"/>
    <w:rsid w:val="00A74329"/>
    <w:rsid w:val="00A81520"/>
    <w:rsid w:val="00A8223B"/>
    <w:rsid w:val="00A82CFF"/>
    <w:rsid w:val="00A86792"/>
    <w:rsid w:val="00A86901"/>
    <w:rsid w:val="00A86C39"/>
    <w:rsid w:val="00A86D96"/>
    <w:rsid w:val="00A923D8"/>
    <w:rsid w:val="00A955BE"/>
    <w:rsid w:val="00A96FFC"/>
    <w:rsid w:val="00A972AC"/>
    <w:rsid w:val="00AA0983"/>
    <w:rsid w:val="00AA108A"/>
    <w:rsid w:val="00AA1317"/>
    <w:rsid w:val="00AA3913"/>
    <w:rsid w:val="00AA472E"/>
    <w:rsid w:val="00AA5FA8"/>
    <w:rsid w:val="00AA647F"/>
    <w:rsid w:val="00AA6D02"/>
    <w:rsid w:val="00AB0400"/>
    <w:rsid w:val="00AB1F0C"/>
    <w:rsid w:val="00AB3D36"/>
    <w:rsid w:val="00AB63CA"/>
    <w:rsid w:val="00AC0C1E"/>
    <w:rsid w:val="00AC13FB"/>
    <w:rsid w:val="00AC15D8"/>
    <w:rsid w:val="00AC1846"/>
    <w:rsid w:val="00AD0990"/>
    <w:rsid w:val="00AD3E87"/>
    <w:rsid w:val="00AD6D23"/>
    <w:rsid w:val="00AD72C6"/>
    <w:rsid w:val="00AE05E8"/>
    <w:rsid w:val="00AE2768"/>
    <w:rsid w:val="00AE62E6"/>
    <w:rsid w:val="00AE7BB8"/>
    <w:rsid w:val="00AF3425"/>
    <w:rsid w:val="00AF3503"/>
    <w:rsid w:val="00AF429A"/>
    <w:rsid w:val="00B0060C"/>
    <w:rsid w:val="00B01AE3"/>
    <w:rsid w:val="00B01FDE"/>
    <w:rsid w:val="00B035C7"/>
    <w:rsid w:val="00B0793A"/>
    <w:rsid w:val="00B108CC"/>
    <w:rsid w:val="00B11C38"/>
    <w:rsid w:val="00B11C39"/>
    <w:rsid w:val="00B11E04"/>
    <w:rsid w:val="00B12976"/>
    <w:rsid w:val="00B12FDD"/>
    <w:rsid w:val="00B140F7"/>
    <w:rsid w:val="00B1505A"/>
    <w:rsid w:val="00B20B9A"/>
    <w:rsid w:val="00B21AF8"/>
    <w:rsid w:val="00B2230D"/>
    <w:rsid w:val="00B22CBB"/>
    <w:rsid w:val="00B241EC"/>
    <w:rsid w:val="00B2447F"/>
    <w:rsid w:val="00B25E13"/>
    <w:rsid w:val="00B30619"/>
    <w:rsid w:val="00B3080D"/>
    <w:rsid w:val="00B32578"/>
    <w:rsid w:val="00B33677"/>
    <w:rsid w:val="00B34B0A"/>
    <w:rsid w:val="00B37487"/>
    <w:rsid w:val="00B37B05"/>
    <w:rsid w:val="00B40095"/>
    <w:rsid w:val="00B42909"/>
    <w:rsid w:val="00B42FB2"/>
    <w:rsid w:val="00B448C1"/>
    <w:rsid w:val="00B44AD9"/>
    <w:rsid w:val="00B44E4A"/>
    <w:rsid w:val="00B5025E"/>
    <w:rsid w:val="00B51BAE"/>
    <w:rsid w:val="00B547B5"/>
    <w:rsid w:val="00B55201"/>
    <w:rsid w:val="00B56F33"/>
    <w:rsid w:val="00B60176"/>
    <w:rsid w:val="00B63929"/>
    <w:rsid w:val="00B63B52"/>
    <w:rsid w:val="00B66F6C"/>
    <w:rsid w:val="00B67477"/>
    <w:rsid w:val="00B70CAD"/>
    <w:rsid w:val="00B721A0"/>
    <w:rsid w:val="00B727CB"/>
    <w:rsid w:val="00B72C8B"/>
    <w:rsid w:val="00B73F7D"/>
    <w:rsid w:val="00B77724"/>
    <w:rsid w:val="00B8246F"/>
    <w:rsid w:val="00B86818"/>
    <w:rsid w:val="00B90153"/>
    <w:rsid w:val="00B930E6"/>
    <w:rsid w:val="00B948B9"/>
    <w:rsid w:val="00B95218"/>
    <w:rsid w:val="00B96172"/>
    <w:rsid w:val="00B970B6"/>
    <w:rsid w:val="00B97997"/>
    <w:rsid w:val="00BA1EC4"/>
    <w:rsid w:val="00BA3BE2"/>
    <w:rsid w:val="00BB094D"/>
    <w:rsid w:val="00BB1EC8"/>
    <w:rsid w:val="00BB60F4"/>
    <w:rsid w:val="00BB752B"/>
    <w:rsid w:val="00BB7C32"/>
    <w:rsid w:val="00BC03DE"/>
    <w:rsid w:val="00BC3678"/>
    <w:rsid w:val="00BC38F4"/>
    <w:rsid w:val="00BD6F49"/>
    <w:rsid w:val="00BD7F56"/>
    <w:rsid w:val="00BE1499"/>
    <w:rsid w:val="00BE31A7"/>
    <w:rsid w:val="00BE7954"/>
    <w:rsid w:val="00BF1B68"/>
    <w:rsid w:val="00BF24B8"/>
    <w:rsid w:val="00BF3211"/>
    <w:rsid w:val="00BF34FF"/>
    <w:rsid w:val="00BF6340"/>
    <w:rsid w:val="00C0339D"/>
    <w:rsid w:val="00C03F5C"/>
    <w:rsid w:val="00C06BAF"/>
    <w:rsid w:val="00C06CD4"/>
    <w:rsid w:val="00C11174"/>
    <w:rsid w:val="00C113AC"/>
    <w:rsid w:val="00C11A39"/>
    <w:rsid w:val="00C12A71"/>
    <w:rsid w:val="00C15B99"/>
    <w:rsid w:val="00C176F5"/>
    <w:rsid w:val="00C21C19"/>
    <w:rsid w:val="00C25526"/>
    <w:rsid w:val="00C26E08"/>
    <w:rsid w:val="00C27DE5"/>
    <w:rsid w:val="00C360AC"/>
    <w:rsid w:val="00C37538"/>
    <w:rsid w:val="00C409D2"/>
    <w:rsid w:val="00C41236"/>
    <w:rsid w:val="00C41CF8"/>
    <w:rsid w:val="00C41D93"/>
    <w:rsid w:val="00C45055"/>
    <w:rsid w:val="00C46CB1"/>
    <w:rsid w:val="00C475DF"/>
    <w:rsid w:val="00C54DDC"/>
    <w:rsid w:val="00C63B51"/>
    <w:rsid w:val="00C64B61"/>
    <w:rsid w:val="00C659FC"/>
    <w:rsid w:val="00C667AB"/>
    <w:rsid w:val="00C70FBF"/>
    <w:rsid w:val="00C726B5"/>
    <w:rsid w:val="00C80713"/>
    <w:rsid w:val="00C8440B"/>
    <w:rsid w:val="00C868C7"/>
    <w:rsid w:val="00C92515"/>
    <w:rsid w:val="00C94883"/>
    <w:rsid w:val="00C94E04"/>
    <w:rsid w:val="00C9615D"/>
    <w:rsid w:val="00C96277"/>
    <w:rsid w:val="00C97E7A"/>
    <w:rsid w:val="00CA1AC7"/>
    <w:rsid w:val="00CA2D94"/>
    <w:rsid w:val="00CA542E"/>
    <w:rsid w:val="00CA6D33"/>
    <w:rsid w:val="00CA70F4"/>
    <w:rsid w:val="00CB039A"/>
    <w:rsid w:val="00CB3F2B"/>
    <w:rsid w:val="00CC1802"/>
    <w:rsid w:val="00CC2DD4"/>
    <w:rsid w:val="00CD172A"/>
    <w:rsid w:val="00CD33C2"/>
    <w:rsid w:val="00CD55D6"/>
    <w:rsid w:val="00CE1AD6"/>
    <w:rsid w:val="00CE2A07"/>
    <w:rsid w:val="00CE5845"/>
    <w:rsid w:val="00CE6106"/>
    <w:rsid w:val="00CE63F0"/>
    <w:rsid w:val="00CE728A"/>
    <w:rsid w:val="00CF01E0"/>
    <w:rsid w:val="00CF5CB2"/>
    <w:rsid w:val="00CF7246"/>
    <w:rsid w:val="00D02C8A"/>
    <w:rsid w:val="00D02CD6"/>
    <w:rsid w:val="00D0530F"/>
    <w:rsid w:val="00D05E5E"/>
    <w:rsid w:val="00D06E54"/>
    <w:rsid w:val="00D07D91"/>
    <w:rsid w:val="00D13411"/>
    <w:rsid w:val="00D14424"/>
    <w:rsid w:val="00D15127"/>
    <w:rsid w:val="00D15B5B"/>
    <w:rsid w:val="00D16C23"/>
    <w:rsid w:val="00D16DD0"/>
    <w:rsid w:val="00D17270"/>
    <w:rsid w:val="00D20BF3"/>
    <w:rsid w:val="00D2396C"/>
    <w:rsid w:val="00D300E9"/>
    <w:rsid w:val="00D33B82"/>
    <w:rsid w:val="00D370DA"/>
    <w:rsid w:val="00D415F4"/>
    <w:rsid w:val="00D44C8E"/>
    <w:rsid w:val="00D44FA9"/>
    <w:rsid w:val="00D47D86"/>
    <w:rsid w:val="00D5065F"/>
    <w:rsid w:val="00D50A70"/>
    <w:rsid w:val="00D5246D"/>
    <w:rsid w:val="00D5299D"/>
    <w:rsid w:val="00D53BD6"/>
    <w:rsid w:val="00D55832"/>
    <w:rsid w:val="00D5705F"/>
    <w:rsid w:val="00D57E55"/>
    <w:rsid w:val="00D60233"/>
    <w:rsid w:val="00D62E09"/>
    <w:rsid w:val="00D63A2B"/>
    <w:rsid w:val="00D64B5D"/>
    <w:rsid w:val="00D66F6F"/>
    <w:rsid w:val="00D70440"/>
    <w:rsid w:val="00D70A6A"/>
    <w:rsid w:val="00D72945"/>
    <w:rsid w:val="00D83DF2"/>
    <w:rsid w:val="00D87729"/>
    <w:rsid w:val="00D90965"/>
    <w:rsid w:val="00D92546"/>
    <w:rsid w:val="00D92BD7"/>
    <w:rsid w:val="00D9484C"/>
    <w:rsid w:val="00D960A8"/>
    <w:rsid w:val="00DA6121"/>
    <w:rsid w:val="00DA6372"/>
    <w:rsid w:val="00DB1862"/>
    <w:rsid w:val="00DB1D38"/>
    <w:rsid w:val="00DB28A7"/>
    <w:rsid w:val="00DB58EF"/>
    <w:rsid w:val="00DC04B3"/>
    <w:rsid w:val="00DC0CA6"/>
    <w:rsid w:val="00DC5F84"/>
    <w:rsid w:val="00DC79B0"/>
    <w:rsid w:val="00DD193D"/>
    <w:rsid w:val="00DD2B73"/>
    <w:rsid w:val="00DE0312"/>
    <w:rsid w:val="00DE1C93"/>
    <w:rsid w:val="00DE2313"/>
    <w:rsid w:val="00DE3D61"/>
    <w:rsid w:val="00DE49F8"/>
    <w:rsid w:val="00DE57C8"/>
    <w:rsid w:val="00DF398D"/>
    <w:rsid w:val="00DF4706"/>
    <w:rsid w:val="00DF4843"/>
    <w:rsid w:val="00DF56C9"/>
    <w:rsid w:val="00E0134E"/>
    <w:rsid w:val="00E037B2"/>
    <w:rsid w:val="00E05C47"/>
    <w:rsid w:val="00E06802"/>
    <w:rsid w:val="00E06AA4"/>
    <w:rsid w:val="00E07688"/>
    <w:rsid w:val="00E10473"/>
    <w:rsid w:val="00E11808"/>
    <w:rsid w:val="00E123C8"/>
    <w:rsid w:val="00E2215E"/>
    <w:rsid w:val="00E22295"/>
    <w:rsid w:val="00E24DD6"/>
    <w:rsid w:val="00E35CE2"/>
    <w:rsid w:val="00E36A9F"/>
    <w:rsid w:val="00E400BE"/>
    <w:rsid w:val="00E405C1"/>
    <w:rsid w:val="00E411C5"/>
    <w:rsid w:val="00E431D7"/>
    <w:rsid w:val="00E4418A"/>
    <w:rsid w:val="00E53585"/>
    <w:rsid w:val="00E546C4"/>
    <w:rsid w:val="00E5501C"/>
    <w:rsid w:val="00E56039"/>
    <w:rsid w:val="00E56A6B"/>
    <w:rsid w:val="00E56E89"/>
    <w:rsid w:val="00E63C8B"/>
    <w:rsid w:val="00E66E29"/>
    <w:rsid w:val="00E6720E"/>
    <w:rsid w:val="00E6768B"/>
    <w:rsid w:val="00E67E0D"/>
    <w:rsid w:val="00E71ACF"/>
    <w:rsid w:val="00E71B28"/>
    <w:rsid w:val="00E75EF6"/>
    <w:rsid w:val="00E805B9"/>
    <w:rsid w:val="00E83551"/>
    <w:rsid w:val="00E83D2D"/>
    <w:rsid w:val="00E84361"/>
    <w:rsid w:val="00E84445"/>
    <w:rsid w:val="00E86087"/>
    <w:rsid w:val="00E86169"/>
    <w:rsid w:val="00E87858"/>
    <w:rsid w:val="00E9124C"/>
    <w:rsid w:val="00E91B3D"/>
    <w:rsid w:val="00E92437"/>
    <w:rsid w:val="00E92596"/>
    <w:rsid w:val="00E9388E"/>
    <w:rsid w:val="00E940DC"/>
    <w:rsid w:val="00E95850"/>
    <w:rsid w:val="00E96A68"/>
    <w:rsid w:val="00E96AF2"/>
    <w:rsid w:val="00E9700D"/>
    <w:rsid w:val="00E97F52"/>
    <w:rsid w:val="00EA201E"/>
    <w:rsid w:val="00EA2B62"/>
    <w:rsid w:val="00EA43D3"/>
    <w:rsid w:val="00EA45C3"/>
    <w:rsid w:val="00EA5CB9"/>
    <w:rsid w:val="00EB122D"/>
    <w:rsid w:val="00EB15E1"/>
    <w:rsid w:val="00EB63DE"/>
    <w:rsid w:val="00EB6E5D"/>
    <w:rsid w:val="00EB7FE6"/>
    <w:rsid w:val="00EC2E41"/>
    <w:rsid w:val="00EC4675"/>
    <w:rsid w:val="00EC4F79"/>
    <w:rsid w:val="00EC618C"/>
    <w:rsid w:val="00ED317F"/>
    <w:rsid w:val="00ED52ED"/>
    <w:rsid w:val="00ED6B1B"/>
    <w:rsid w:val="00EE0FD2"/>
    <w:rsid w:val="00EE1D4B"/>
    <w:rsid w:val="00EE3BFF"/>
    <w:rsid w:val="00EE41CF"/>
    <w:rsid w:val="00EE515F"/>
    <w:rsid w:val="00EE5C40"/>
    <w:rsid w:val="00EE6537"/>
    <w:rsid w:val="00EE71C7"/>
    <w:rsid w:val="00EF187A"/>
    <w:rsid w:val="00EF1887"/>
    <w:rsid w:val="00EF19BD"/>
    <w:rsid w:val="00EF3272"/>
    <w:rsid w:val="00EF330C"/>
    <w:rsid w:val="00EF396D"/>
    <w:rsid w:val="00EF51A3"/>
    <w:rsid w:val="00EF74E7"/>
    <w:rsid w:val="00F02666"/>
    <w:rsid w:val="00F0489D"/>
    <w:rsid w:val="00F04C77"/>
    <w:rsid w:val="00F06E9A"/>
    <w:rsid w:val="00F11EEC"/>
    <w:rsid w:val="00F13886"/>
    <w:rsid w:val="00F14D93"/>
    <w:rsid w:val="00F15294"/>
    <w:rsid w:val="00F15433"/>
    <w:rsid w:val="00F16815"/>
    <w:rsid w:val="00F16B5B"/>
    <w:rsid w:val="00F17AF2"/>
    <w:rsid w:val="00F17B4D"/>
    <w:rsid w:val="00F30D4E"/>
    <w:rsid w:val="00F33AF9"/>
    <w:rsid w:val="00F3534A"/>
    <w:rsid w:val="00F40840"/>
    <w:rsid w:val="00F40E5D"/>
    <w:rsid w:val="00F4115F"/>
    <w:rsid w:val="00F427E6"/>
    <w:rsid w:val="00F42EFD"/>
    <w:rsid w:val="00F44E7D"/>
    <w:rsid w:val="00F50772"/>
    <w:rsid w:val="00F51214"/>
    <w:rsid w:val="00F512DC"/>
    <w:rsid w:val="00F52068"/>
    <w:rsid w:val="00F528D6"/>
    <w:rsid w:val="00F54C83"/>
    <w:rsid w:val="00F5696D"/>
    <w:rsid w:val="00F605F9"/>
    <w:rsid w:val="00F60A61"/>
    <w:rsid w:val="00F6111D"/>
    <w:rsid w:val="00F6627C"/>
    <w:rsid w:val="00F666C3"/>
    <w:rsid w:val="00F673C1"/>
    <w:rsid w:val="00F7082E"/>
    <w:rsid w:val="00F72826"/>
    <w:rsid w:val="00F743AB"/>
    <w:rsid w:val="00F74C2B"/>
    <w:rsid w:val="00F77A13"/>
    <w:rsid w:val="00F839FC"/>
    <w:rsid w:val="00F917DE"/>
    <w:rsid w:val="00F91BF8"/>
    <w:rsid w:val="00F930D3"/>
    <w:rsid w:val="00F931A2"/>
    <w:rsid w:val="00F939E7"/>
    <w:rsid w:val="00F949CB"/>
    <w:rsid w:val="00F95EEF"/>
    <w:rsid w:val="00F96FB3"/>
    <w:rsid w:val="00FA2EC2"/>
    <w:rsid w:val="00FA3291"/>
    <w:rsid w:val="00FA4847"/>
    <w:rsid w:val="00FA76F8"/>
    <w:rsid w:val="00FA7A94"/>
    <w:rsid w:val="00FA7FEA"/>
    <w:rsid w:val="00FB54FB"/>
    <w:rsid w:val="00FB6154"/>
    <w:rsid w:val="00FB64A1"/>
    <w:rsid w:val="00FC1902"/>
    <w:rsid w:val="00FC2CB7"/>
    <w:rsid w:val="00FD1C47"/>
    <w:rsid w:val="00FD2D6B"/>
    <w:rsid w:val="00FD2EE2"/>
    <w:rsid w:val="00FE2370"/>
    <w:rsid w:val="00FE6D18"/>
    <w:rsid w:val="00FF0A29"/>
    <w:rsid w:val="00FF1DF6"/>
    <w:rsid w:val="00FF2568"/>
    <w:rsid w:val="00FF3918"/>
    <w:rsid w:val="00FF4CA9"/>
    <w:rsid w:val="00FF6006"/>
    <w:rsid w:val="00FF7A7E"/>
    <w:rsid w:val="03BFE873"/>
    <w:rsid w:val="0442624A"/>
    <w:rsid w:val="04A1C4AB"/>
    <w:rsid w:val="05D10A62"/>
    <w:rsid w:val="06207501"/>
    <w:rsid w:val="0785AD6F"/>
    <w:rsid w:val="09D154DC"/>
    <w:rsid w:val="0AC77C94"/>
    <w:rsid w:val="0B2B0C46"/>
    <w:rsid w:val="0D0AD67C"/>
    <w:rsid w:val="11CD0CC8"/>
    <w:rsid w:val="156DDF05"/>
    <w:rsid w:val="16A07DEB"/>
    <w:rsid w:val="1961D41E"/>
    <w:rsid w:val="19D81EAD"/>
    <w:rsid w:val="1A91351C"/>
    <w:rsid w:val="1C3582D6"/>
    <w:rsid w:val="1F865D37"/>
    <w:rsid w:val="21F2D3B0"/>
    <w:rsid w:val="2290CDF6"/>
    <w:rsid w:val="25007B02"/>
    <w:rsid w:val="2C18943D"/>
    <w:rsid w:val="2EFC601E"/>
    <w:rsid w:val="30097D44"/>
    <w:rsid w:val="3197C51F"/>
    <w:rsid w:val="337DE259"/>
    <w:rsid w:val="380712F8"/>
    <w:rsid w:val="39C8C836"/>
    <w:rsid w:val="3D26EB7D"/>
    <w:rsid w:val="3E059993"/>
    <w:rsid w:val="3F95C17C"/>
    <w:rsid w:val="414D454C"/>
    <w:rsid w:val="437C849D"/>
    <w:rsid w:val="4485E31D"/>
    <w:rsid w:val="4589B2F2"/>
    <w:rsid w:val="45FFDC3E"/>
    <w:rsid w:val="47700070"/>
    <w:rsid w:val="4B36C28C"/>
    <w:rsid w:val="4B49FB23"/>
    <w:rsid w:val="5070715C"/>
    <w:rsid w:val="50FF2497"/>
    <w:rsid w:val="53540B67"/>
    <w:rsid w:val="56AC3431"/>
    <w:rsid w:val="56DFB2E0"/>
    <w:rsid w:val="58277C8A"/>
    <w:rsid w:val="5893EBED"/>
    <w:rsid w:val="590A367C"/>
    <w:rsid w:val="5ABF2F3A"/>
    <w:rsid w:val="609C6711"/>
    <w:rsid w:val="61B53673"/>
    <w:rsid w:val="6358F45A"/>
    <w:rsid w:val="649B9E4A"/>
    <w:rsid w:val="657B589A"/>
    <w:rsid w:val="699DD2AA"/>
    <w:rsid w:val="6A7B3EE5"/>
    <w:rsid w:val="6AEEEAA0"/>
    <w:rsid w:val="6AF4BC4B"/>
    <w:rsid w:val="6E3FB2C4"/>
    <w:rsid w:val="6E4048FB"/>
    <w:rsid w:val="6F978950"/>
    <w:rsid w:val="6FB152C2"/>
    <w:rsid w:val="716618AF"/>
    <w:rsid w:val="73C1AFDB"/>
    <w:rsid w:val="75AAD697"/>
    <w:rsid w:val="78FAE005"/>
    <w:rsid w:val="79712A94"/>
    <w:rsid w:val="799BB60E"/>
    <w:rsid w:val="7A456861"/>
    <w:rsid w:val="7D48B968"/>
    <w:rsid w:val="7E55D68E"/>
    <w:rsid w:val="7EA9AB6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897CA"/>
  <w15:docId w15:val="{48486FA9-187C-443B-84AB-0D871011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2225D"/>
  </w:style>
  <w:style w:type="paragraph" w:styleId="Heading1">
    <w:name w:val="heading 1"/>
    <w:basedOn w:val="Normal"/>
    <w:next w:val="Normal"/>
    <w:link w:val="Heading1Char"/>
    <w:uiPriority w:val="9"/>
    <w:qFormat/>
    <w:rsid w:val="00F42EFD"/>
    <w:pPr>
      <w:keepNext/>
      <w:keepLines/>
      <w:spacing w:before="240" w:after="0" w:line="240" w:lineRule="auto"/>
      <w:jc w:val="both"/>
      <w:outlineLvl w:val="0"/>
    </w:pPr>
    <w:rPr>
      <w:rFonts w:ascii="Calibri Light" w:hAnsi="Calibri Light"/>
      <w:color w:val="2E74B5"/>
      <w:sz w:val="32"/>
      <w:szCs w:val="3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6E3"/>
    <w:pPr>
      <w:ind w:left="720"/>
      <w:contextualSpacing/>
    </w:pPr>
  </w:style>
  <w:style w:type="character" w:customStyle="1" w:styleId="tvhtml1">
    <w:name w:val="tv_html1"/>
    <w:basedOn w:val="DefaultParagraphFont"/>
    <w:rsid w:val="004F56E3"/>
  </w:style>
  <w:style w:type="paragraph" w:styleId="BalloonText">
    <w:name w:val="Balloon Text"/>
    <w:basedOn w:val="Normal"/>
    <w:link w:val="BalloonTextChar"/>
    <w:uiPriority w:val="99"/>
    <w:semiHidden/>
    <w:unhideWhenUsed/>
    <w:rsid w:val="00E71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B28"/>
    <w:rPr>
      <w:rFonts w:ascii="Tahoma" w:hAnsi="Tahoma" w:cs="Tahoma"/>
      <w:sz w:val="16"/>
      <w:szCs w:val="16"/>
    </w:rPr>
  </w:style>
  <w:style w:type="character" w:styleId="CommentReference">
    <w:name w:val="annotation reference"/>
    <w:basedOn w:val="DefaultParagraphFont"/>
    <w:uiPriority w:val="99"/>
    <w:semiHidden/>
    <w:unhideWhenUsed/>
    <w:rsid w:val="007733F6"/>
    <w:rPr>
      <w:sz w:val="16"/>
      <w:szCs w:val="16"/>
    </w:rPr>
  </w:style>
  <w:style w:type="paragraph" w:styleId="CommentText">
    <w:name w:val="annotation text"/>
    <w:basedOn w:val="Normal"/>
    <w:link w:val="CommentTextChar"/>
    <w:uiPriority w:val="99"/>
    <w:unhideWhenUsed/>
    <w:rsid w:val="007733F6"/>
    <w:pPr>
      <w:spacing w:line="240" w:lineRule="auto"/>
    </w:pPr>
    <w:rPr>
      <w:sz w:val="20"/>
      <w:szCs w:val="20"/>
    </w:rPr>
  </w:style>
  <w:style w:type="character" w:customStyle="1" w:styleId="CommentTextChar">
    <w:name w:val="Comment Text Char"/>
    <w:basedOn w:val="DefaultParagraphFont"/>
    <w:link w:val="CommentText"/>
    <w:uiPriority w:val="99"/>
    <w:rsid w:val="007733F6"/>
    <w:rPr>
      <w:sz w:val="20"/>
      <w:szCs w:val="20"/>
    </w:rPr>
  </w:style>
  <w:style w:type="paragraph" w:styleId="CommentSubject">
    <w:name w:val="annotation subject"/>
    <w:basedOn w:val="CommentText"/>
    <w:next w:val="CommentText"/>
    <w:link w:val="CommentSubjectChar"/>
    <w:uiPriority w:val="99"/>
    <w:semiHidden/>
    <w:unhideWhenUsed/>
    <w:rsid w:val="007733F6"/>
    <w:rPr>
      <w:b/>
      <w:bCs/>
    </w:rPr>
  </w:style>
  <w:style w:type="character" w:customStyle="1" w:styleId="CommentSubjectChar">
    <w:name w:val="Comment Subject Char"/>
    <w:basedOn w:val="CommentTextChar"/>
    <w:link w:val="CommentSubject"/>
    <w:uiPriority w:val="99"/>
    <w:semiHidden/>
    <w:rsid w:val="007733F6"/>
    <w:rPr>
      <w:b/>
      <w:bCs/>
      <w:sz w:val="20"/>
      <w:szCs w:val="20"/>
    </w:rPr>
  </w:style>
  <w:style w:type="paragraph" w:styleId="FootnoteText">
    <w:name w:val="footnote text"/>
    <w:basedOn w:val="Normal"/>
    <w:link w:val="FootnoteTextChar"/>
    <w:uiPriority w:val="99"/>
    <w:unhideWhenUsed/>
    <w:rsid w:val="000A6278"/>
    <w:pPr>
      <w:spacing w:after="0" w:line="240" w:lineRule="auto"/>
      <w:jc w:val="both"/>
    </w:pPr>
    <w:rPr>
      <w:rFonts w:ascii="Times New Roman" w:eastAsia="Calibri"/>
      <w:sz w:val="20"/>
      <w:szCs w:val="20"/>
      <w:lang w:val="lv-LV" w:eastAsia="en-US"/>
    </w:rPr>
  </w:style>
  <w:style w:type="character" w:customStyle="1" w:styleId="FootnoteTextChar">
    <w:name w:val="Footnote Text Char"/>
    <w:basedOn w:val="DefaultParagraphFont"/>
    <w:link w:val="FootnoteText"/>
    <w:uiPriority w:val="99"/>
    <w:rsid w:val="000A6278"/>
    <w:rPr>
      <w:rFonts w:ascii="Times New Roman" w:eastAsia="Calibri"/>
      <w:sz w:val="20"/>
      <w:szCs w:val="20"/>
      <w:lang w:val="lv-LV" w:eastAsia="en-US"/>
    </w:rPr>
  </w:style>
  <w:style w:type="character" w:styleId="FootnoteReference">
    <w:name w:val="footnote reference"/>
    <w:uiPriority w:val="99"/>
    <w:unhideWhenUsed/>
    <w:rsid w:val="000A6278"/>
    <w:rPr>
      <w:vertAlign w:val="superscript"/>
    </w:rPr>
  </w:style>
  <w:style w:type="character" w:customStyle="1" w:styleId="apple-converted-space">
    <w:name w:val="apple-converted-space"/>
    <w:basedOn w:val="DefaultParagraphFont"/>
    <w:rsid w:val="00EF74E7"/>
  </w:style>
  <w:style w:type="paragraph" w:customStyle="1" w:styleId="CM4">
    <w:name w:val="CM4"/>
    <w:basedOn w:val="Normal"/>
    <w:next w:val="Normal"/>
    <w:uiPriority w:val="99"/>
    <w:rsid w:val="00EF74E7"/>
    <w:pPr>
      <w:autoSpaceDE w:val="0"/>
      <w:autoSpaceDN w:val="0"/>
      <w:adjustRightInd w:val="0"/>
      <w:spacing w:after="0" w:line="240" w:lineRule="auto"/>
    </w:pPr>
    <w:rPr>
      <w:rFonts w:ascii="EUAlbertina" w:hAnsi="EUAlbertina"/>
      <w:sz w:val="24"/>
      <w:szCs w:val="24"/>
      <w:lang w:val="lv-LV" w:eastAsia="lv-LV"/>
    </w:rPr>
  </w:style>
  <w:style w:type="table" w:styleId="TableGrid">
    <w:name w:val="Table Grid"/>
    <w:basedOn w:val="TableNormal"/>
    <w:uiPriority w:val="39"/>
    <w:rsid w:val="0074132A"/>
    <w:pPr>
      <w:spacing w:after="0" w:line="240" w:lineRule="auto"/>
    </w:pPr>
    <w:rPr>
      <w:rFonts w:ascii="Times New Roman" w:eastAsia="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74132A"/>
    <w:pPr>
      <w:spacing w:after="60" w:line="240" w:lineRule="auto"/>
      <w:jc w:val="center"/>
    </w:pPr>
    <w:rPr>
      <w:rFonts w:ascii="Times New Roman"/>
      <w:sz w:val="20"/>
      <w:szCs w:val="24"/>
      <w:lang w:eastAsia="en-US"/>
    </w:rPr>
  </w:style>
  <w:style w:type="character" w:customStyle="1" w:styleId="Heading1Char">
    <w:name w:val="Heading 1 Char"/>
    <w:basedOn w:val="DefaultParagraphFont"/>
    <w:link w:val="Heading1"/>
    <w:uiPriority w:val="9"/>
    <w:rsid w:val="00F42EFD"/>
    <w:rPr>
      <w:rFonts w:ascii="Calibri Light" w:hAnsi="Calibri Light"/>
      <w:color w:val="2E74B5"/>
      <w:sz w:val="32"/>
      <w:szCs w:val="32"/>
      <w:lang w:val="lv-LV" w:eastAsia="en-US"/>
    </w:rPr>
  </w:style>
  <w:style w:type="paragraph" w:styleId="Header">
    <w:name w:val="header"/>
    <w:basedOn w:val="Normal"/>
    <w:link w:val="HeaderChar"/>
    <w:uiPriority w:val="99"/>
    <w:unhideWhenUsed/>
    <w:rsid w:val="00B1505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1505A"/>
  </w:style>
  <w:style w:type="paragraph" w:styleId="Footer">
    <w:name w:val="footer"/>
    <w:basedOn w:val="Normal"/>
    <w:link w:val="FooterChar"/>
    <w:uiPriority w:val="99"/>
    <w:unhideWhenUsed/>
    <w:rsid w:val="00B1505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1505A"/>
  </w:style>
  <w:style w:type="paragraph" w:customStyle="1" w:styleId="tvhtml">
    <w:name w:val="tv_html"/>
    <w:basedOn w:val="Normal"/>
    <w:rsid w:val="003C738E"/>
    <w:pPr>
      <w:spacing w:before="100" w:beforeAutospacing="1" w:after="100" w:afterAutospacing="1" w:line="240" w:lineRule="auto"/>
    </w:pPr>
    <w:rPr>
      <w:rFonts w:ascii="Times New Roman"/>
      <w:sz w:val="24"/>
      <w:szCs w:val="24"/>
      <w:lang w:val="lv-LV" w:eastAsia="lv-LV"/>
    </w:rPr>
  </w:style>
  <w:style w:type="table" w:customStyle="1" w:styleId="TableGrid1">
    <w:name w:val="Table Grid1"/>
    <w:basedOn w:val="TableNormal"/>
    <w:next w:val="TableGrid"/>
    <w:uiPriority w:val="39"/>
    <w:rsid w:val="001D586E"/>
    <w:pPr>
      <w:spacing w:after="0" w:line="240" w:lineRule="auto"/>
    </w:pPr>
    <w:rPr>
      <w:rFonts w:ascii="Times New Roman" w:eastAsia="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69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535819">
      <w:bodyDiv w:val="1"/>
      <w:marLeft w:val="0"/>
      <w:marRight w:val="0"/>
      <w:marTop w:val="0"/>
      <w:marBottom w:val="0"/>
      <w:divBdr>
        <w:top w:val="none" w:sz="0" w:space="0" w:color="auto"/>
        <w:left w:val="none" w:sz="0" w:space="0" w:color="auto"/>
        <w:bottom w:val="none" w:sz="0" w:space="0" w:color="auto"/>
        <w:right w:val="none" w:sz="0" w:space="0" w:color="auto"/>
      </w:divBdr>
      <w:divsChild>
        <w:div w:id="325132017">
          <w:marLeft w:val="0"/>
          <w:marRight w:val="0"/>
          <w:marTop w:val="0"/>
          <w:marBottom w:val="567"/>
          <w:divBdr>
            <w:top w:val="none" w:sz="0" w:space="0" w:color="auto"/>
            <w:left w:val="none" w:sz="0" w:space="0" w:color="auto"/>
            <w:bottom w:val="none" w:sz="0" w:space="0" w:color="auto"/>
            <w:right w:val="none" w:sz="0" w:space="0" w:color="auto"/>
          </w:divBdr>
        </w:div>
        <w:div w:id="1151873174">
          <w:marLeft w:val="0"/>
          <w:marRight w:val="0"/>
          <w:marTop w:val="480"/>
          <w:marBottom w:val="240"/>
          <w:divBdr>
            <w:top w:val="none" w:sz="0" w:space="0" w:color="auto"/>
            <w:left w:val="none" w:sz="0" w:space="0" w:color="auto"/>
            <w:bottom w:val="none" w:sz="0" w:space="0" w:color="auto"/>
            <w:right w:val="none" w:sz="0" w:space="0" w:color="auto"/>
          </w:divBdr>
        </w:div>
      </w:divsChild>
    </w:div>
    <w:div w:id="525826445">
      <w:bodyDiv w:val="1"/>
      <w:marLeft w:val="0"/>
      <w:marRight w:val="0"/>
      <w:marTop w:val="0"/>
      <w:marBottom w:val="0"/>
      <w:divBdr>
        <w:top w:val="none" w:sz="0" w:space="0" w:color="auto"/>
        <w:left w:val="none" w:sz="0" w:space="0" w:color="auto"/>
        <w:bottom w:val="none" w:sz="0" w:space="0" w:color="auto"/>
        <w:right w:val="none" w:sz="0" w:space="0" w:color="auto"/>
      </w:divBdr>
    </w:div>
    <w:div w:id="538133006">
      <w:bodyDiv w:val="1"/>
      <w:marLeft w:val="0"/>
      <w:marRight w:val="0"/>
      <w:marTop w:val="0"/>
      <w:marBottom w:val="0"/>
      <w:divBdr>
        <w:top w:val="none" w:sz="0" w:space="0" w:color="auto"/>
        <w:left w:val="none" w:sz="0" w:space="0" w:color="auto"/>
        <w:bottom w:val="none" w:sz="0" w:space="0" w:color="auto"/>
        <w:right w:val="none" w:sz="0" w:space="0" w:color="auto"/>
      </w:divBdr>
    </w:div>
    <w:div w:id="597255906">
      <w:bodyDiv w:val="1"/>
      <w:marLeft w:val="0"/>
      <w:marRight w:val="0"/>
      <w:marTop w:val="0"/>
      <w:marBottom w:val="0"/>
      <w:divBdr>
        <w:top w:val="none" w:sz="0" w:space="0" w:color="auto"/>
        <w:left w:val="none" w:sz="0" w:space="0" w:color="auto"/>
        <w:bottom w:val="none" w:sz="0" w:space="0" w:color="auto"/>
        <w:right w:val="none" w:sz="0" w:space="0" w:color="auto"/>
      </w:divBdr>
    </w:div>
    <w:div w:id="803085534">
      <w:bodyDiv w:val="1"/>
      <w:marLeft w:val="0"/>
      <w:marRight w:val="0"/>
      <w:marTop w:val="0"/>
      <w:marBottom w:val="0"/>
      <w:divBdr>
        <w:top w:val="none" w:sz="0" w:space="0" w:color="auto"/>
        <w:left w:val="none" w:sz="0" w:space="0" w:color="auto"/>
        <w:bottom w:val="none" w:sz="0" w:space="0" w:color="auto"/>
        <w:right w:val="none" w:sz="0" w:space="0" w:color="auto"/>
      </w:divBdr>
    </w:div>
    <w:div w:id="1133405341">
      <w:bodyDiv w:val="1"/>
      <w:marLeft w:val="0"/>
      <w:marRight w:val="0"/>
      <w:marTop w:val="0"/>
      <w:marBottom w:val="0"/>
      <w:divBdr>
        <w:top w:val="none" w:sz="0" w:space="0" w:color="auto"/>
        <w:left w:val="none" w:sz="0" w:space="0" w:color="auto"/>
        <w:bottom w:val="none" w:sz="0" w:space="0" w:color="auto"/>
        <w:right w:val="none" w:sz="0" w:space="0" w:color="auto"/>
      </w:divBdr>
    </w:div>
    <w:div w:id="1281689436">
      <w:bodyDiv w:val="1"/>
      <w:marLeft w:val="0"/>
      <w:marRight w:val="0"/>
      <w:marTop w:val="0"/>
      <w:marBottom w:val="0"/>
      <w:divBdr>
        <w:top w:val="none" w:sz="0" w:space="0" w:color="auto"/>
        <w:left w:val="none" w:sz="0" w:space="0" w:color="auto"/>
        <w:bottom w:val="none" w:sz="0" w:space="0" w:color="auto"/>
        <w:right w:val="none" w:sz="0" w:space="0" w:color="auto"/>
      </w:divBdr>
    </w:div>
    <w:div w:id="1428845019">
      <w:bodyDiv w:val="1"/>
      <w:marLeft w:val="0"/>
      <w:marRight w:val="0"/>
      <w:marTop w:val="0"/>
      <w:marBottom w:val="0"/>
      <w:divBdr>
        <w:top w:val="none" w:sz="0" w:space="0" w:color="auto"/>
        <w:left w:val="none" w:sz="0" w:space="0" w:color="auto"/>
        <w:bottom w:val="none" w:sz="0" w:space="0" w:color="auto"/>
        <w:right w:val="none" w:sz="0" w:space="0" w:color="auto"/>
      </w:divBdr>
    </w:div>
    <w:div w:id="202855774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07A10BA747A2458462825A14F5798B" ma:contentTypeVersion="24" ma:contentTypeDescription="Create a new document." ma:contentTypeScope="" ma:versionID="76bb54c5e2353e439e270b07e539f318">
  <xsd:schema xmlns:xsd="http://www.w3.org/2001/XMLSchema" xmlns:xs="http://www.w3.org/2001/XMLSchema" xmlns:p="http://schemas.microsoft.com/office/2006/metadata/properties" xmlns:ns2="cd80f2c6-27bc-4318-b5cb-f21813f37b7b" xmlns:ns3="1782f321-e895-4221-8853-8b3170b2552d" targetNamespace="http://schemas.microsoft.com/office/2006/metadata/properties" ma:root="true" ma:fieldsID="d78869e8b324c7043eb1b56cb4a51495" ns2:_="" ns3:_="">
    <xsd:import namespace="cd80f2c6-27bc-4318-b5cb-f21813f37b7b"/>
    <xsd:import namespace="1782f321-e895-4221-8853-8b3170b255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Date" minOccurs="0"/>
                <xsd:element ref="ns2:Kravas" minOccurs="0"/>
                <xsd:element ref="ns2:MediaServiceObjectDetectorVersions" minOccurs="0"/>
                <xsd:element ref="ns2:Koment_x0101_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0f2c6-27bc-4318-b5cb-f21813f37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305b744-1734-4c0c-805a-09a7611a8133" ma:termSetId="09814cd3-568e-fe90-9814-8d621ff8fb84" ma:anchorId="fba54fb3-c3e1-fe81-a776-ca4b69148c4d" ma:open="true" ma:isKeyword="false">
      <xsd:complexType>
        <xsd:sequence>
          <xsd:element ref="pc:Terms" minOccurs="0" maxOccurs="1"/>
        </xsd:sequence>
      </xsd:complexType>
    </xsd:element>
    <xsd:element name="Date" ma:index="22" nillable="true" ma:displayName="Date" ma:format="DateOnly" ma:internalName="Date">
      <xsd:simpleType>
        <xsd:restriction base="dms:DateTime"/>
      </xsd:simpleType>
    </xsd:element>
    <xsd:element name="Kravas" ma:index="23" nillable="true" ma:displayName="Veids" ma:format="Dropdown" ma:internalName="Kravas">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Koment_x0101_rs" ma:index="25" nillable="true" ma:displayName="Komentārs" ma:format="Dropdown" ma:internalName="Koment_x0101_r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82f321-e895-4221-8853-8b3170b2552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f812ce-4162-45c0-830f-9b561904717d}" ma:internalName="TaxCatchAll" ma:showField="CatchAllData" ma:web="1782f321-e895-4221-8853-8b3170b255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cd80f2c6-27bc-4318-b5cb-f21813f37b7b" xsi:nil="true"/>
    <lcf76f155ced4ddcb4097134ff3c332f xmlns="cd80f2c6-27bc-4318-b5cb-f21813f37b7b">
      <Terms xmlns="http://schemas.microsoft.com/office/infopath/2007/PartnerControls"/>
    </lcf76f155ced4ddcb4097134ff3c332f>
    <Kravas xmlns="cd80f2c6-27bc-4318-b5cb-f21813f37b7b" xsi:nil="true"/>
    <TaxCatchAll xmlns="1782f321-e895-4221-8853-8b3170b2552d" xsi:nil="true"/>
    <Koment_x0101_rs xmlns="cd80f2c6-27bc-4318-b5cb-f21813f37b7b" xsi:nil="true"/>
  </documentManagement>
</p:properties>
</file>

<file path=customXml/itemProps1.xml><?xml version="1.0" encoding="utf-8"?>
<ds:datastoreItem xmlns:ds="http://schemas.openxmlformats.org/officeDocument/2006/customXml" ds:itemID="{0B827B3D-ACC1-A946-B476-037C35D1F6C1}">
  <ds:schemaRefs>
    <ds:schemaRef ds:uri="http://schemas.openxmlformats.org/officeDocument/2006/bibliography"/>
  </ds:schemaRefs>
</ds:datastoreItem>
</file>

<file path=customXml/itemProps2.xml><?xml version="1.0" encoding="utf-8"?>
<ds:datastoreItem xmlns:ds="http://schemas.openxmlformats.org/officeDocument/2006/customXml" ds:itemID="{8B2DC04E-715E-4308-B2C4-2A6D48086050}">
  <ds:schemaRefs>
    <ds:schemaRef ds:uri="http://schemas.microsoft.com/sharepoint/v3/contenttype/forms"/>
  </ds:schemaRefs>
</ds:datastoreItem>
</file>

<file path=customXml/itemProps3.xml><?xml version="1.0" encoding="utf-8"?>
<ds:datastoreItem xmlns:ds="http://schemas.openxmlformats.org/officeDocument/2006/customXml" ds:itemID="{673059E4-D61E-4DA5-83A6-82D9832C7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0f2c6-27bc-4318-b5cb-f21813f37b7b"/>
    <ds:schemaRef ds:uri="1782f321-e895-4221-8853-8b3170b25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94D2D8-69F5-4D7A-AD22-6D9AF94A841E}">
  <ds:schemaRefs>
    <ds:schemaRef ds:uri="http://schemas.microsoft.com/office/2006/metadata/properties"/>
    <ds:schemaRef ds:uri="http://schemas.microsoft.com/office/infopath/2007/PartnerControls"/>
    <ds:schemaRef ds:uri="cd80f2c6-27bc-4318-b5cb-f21813f37b7b"/>
    <ds:schemaRef ds:uri="1782f321-e895-4221-8853-8b3170b2552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7595</Words>
  <Characters>4330</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VAS "LDz"</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Justīna Hudenko</dc:creator>
  <cp:keywords/>
  <cp:lastModifiedBy>Vita Maurīte</cp:lastModifiedBy>
  <cp:revision>2</cp:revision>
  <cp:lastPrinted>2019-06-18T03:15:00Z</cp:lastPrinted>
  <dcterms:created xsi:type="dcterms:W3CDTF">2025-03-03T07:54:00Z</dcterms:created>
  <dcterms:modified xsi:type="dcterms:W3CDTF">2025-03-03T07:54:00Z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0x0101002407A10BA747A2458462825A14F5798B</vt:lpwstr>
  </property>
  <property fmtid="{D5CDD505-2E9C-101B-9397-08002B2CF9AE}" pid="3" name="MediaServiceImageTags">
    <vt:lpwstr/>
  </property>
</Properties>
</file>